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EE60F4" w14:paraId="7C0E6515" w14:textId="5508D1BA">
      <w:pPr>
        <w:pStyle w:val="Typografi20pktBrugerdefineretfarveRGB23"/>
      </w:pPr>
      <w:r>
        <w:t>November 2022</w:t>
      </w:r>
    </w:p>
    <w:p w:rsidR="006E7677" w:rsidP="00AC55A6" w:rsidRDefault="006E7677" w14:paraId="4F48BF9A" w14:textId="77777777">
      <w:pPr>
        <w:pStyle w:val="Typografi20pktBrugerdefineretfarveRGB23"/>
      </w:pPr>
    </w:p>
    <w:p w:rsidRPr="007E1ECB" w:rsidR="00EE60F4" w:rsidP="00EE60F4" w:rsidRDefault="00EE60F4" w14:paraId="11BB56B8" w14:textId="4DB16FC5">
      <w:pPr>
        <w:jc w:val="left"/>
        <w:rPr>
          <w:rFonts w:cstheme="minorHAnsi"/>
          <w:color w:val="246C99" w:themeColor="text2"/>
          <w:sz w:val="72"/>
        </w:rPr>
      </w:pPr>
      <w:r>
        <w:rPr>
          <w:color w:val="246C99" w:themeColor="text2"/>
          <w:sz w:val="72"/>
          <w:szCs w:val="72"/>
        </w:rPr>
        <w:t xml:space="preserve">Bilag </w:t>
      </w:r>
      <w:r w:rsidR="001C35B6">
        <w:rPr>
          <w:color w:val="246C99" w:themeColor="text2"/>
          <w:sz w:val="72"/>
          <w:szCs w:val="72"/>
        </w:rPr>
        <w:t>2</w:t>
      </w:r>
      <w:r>
        <w:rPr>
          <w:color w:val="246C99" w:themeColor="text2"/>
          <w:sz w:val="72"/>
          <w:szCs w:val="72"/>
        </w:rPr>
        <w:t xml:space="preserve"> til </w:t>
      </w:r>
      <w:r>
        <w:rPr>
          <w:rFonts w:cstheme="minorHAnsi"/>
          <w:color w:val="246C99" w:themeColor="text2"/>
          <w:sz w:val="72"/>
        </w:rPr>
        <w:t>v</w:t>
      </w:r>
      <w:r w:rsidRPr="007E1ECB">
        <w:rPr>
          <w:rFonts w:cstheme="minorHAnsi"/>
          <w:color w:val="246C99" w:themeColor="text2"/>
          <w:sz w:val="72"/>
        </w:rPr>
        <w:t xml:space="preserve">ejledning for </w:t>
      </w:r>
    </w:p>
    <w:p w:rsidRPr="00DD6D56" w:rsidR="006E7677" w:rsidP="00EE60F4" w:rsidRDefault="00EE60F4" w14:paraId="36211692" w14:textId="5AFA8478">
      <w:pPr>
        <w:rPr>
          <w:color w:val="246C99" w:themeColor="text2"/>
          <w:sz w:val="72"/>
          <w:szCs w:val="72"/>
        </w:rPr>
      </w:pPr>
      <w:r w:rsidRPr="007E1ECB">
        <w:rPr>
          <w:rFonts w:cstheme="minorHAnsi"/>
          <w:color w:val="246C99" w:themeColor="text2"/>
          <w:sz w:val="72"/>
        </w:rPr>
        <w:t>nettilslutning af produktionsanlæg til mellem- og højspændingsnettet (&gt; 1 kV)</w:t>
      </w:r>
    </w:p>
    <w:p w:rsidRPr="007E1ECB" w:rsidR="00EE60F4" w:rsidP="00EE60F4" w:rsidRDefault="00EE60F4" w14:paraId="4DF1C53A" w14:textId="59FB3672">
      <w:pPr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>Produktionsanlæg kategori C og D</w:t>
      </w:r>
    </w:p>
    <w:p w:rsidR="00B0734A" w:rsidP="00B0734A" w:rsidRDefault="00B0734A" w14:paraId="72CEE1DE" w14:textId="65CE8962">
      <w:pPr>
        <w:tabs>
          <w:tab w:val="right" w:pos="6804"/>
        </w:tabs>
        <w:rPr>
          <w:noProof/>
          <w:sz w:val="28"/>
        </w:rPr>
      </w:pPr>
    </w:p>
    <w:p w:rsidRPr="00EE60F4" w:rsidR="00B0734A" w:rsidP="00EE60F4" w:rsidRDefault="00EE60F4" w14:paraId="1857FD41" w14:textId="0E15B426">
      <w:pPr>
        <w:pStyle w:val="Typografi20pktBrugerdefineretfarveRGB23"/>
        <w:rPr>
          <w:rFonts w:cstheme="minorHAnsi"/>
        </w:rPr>
        <w:sectPr w:rsidRPr="00EE60F4"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>
        <w:rPr>
          <w:rFonts w:cstheme="minorHAnsi"/>
        </w:rPr>
        <w:t>2</w:t>
      </w:r>
    </w:p>
    <w:p w:rsidRPr="007E1ECB" w:rsidR="00EE60F4" w:rsidP="00EE60F4" w:rsidRDefault="00EE60F4" w14:paraId="6082A74E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42641580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2634"/>
        <w:gridCol w:w="2655"/>
        <w:gridCol w:w="3211"/>
      </w:tblGrid>
      <w:tr w:rsidRPr="007E1ECB" w:rsidR="00EE60F4" w:rsidTr="00EE60F4" w14:paraId="3203FC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F593A93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D28C7B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Ændring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0824E5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Dato</w:t>
            </w:r>
          </w:p>
        </w:tc>
      </w:tr>
      <w:tr w:rsidRPr="007E1ECB" w:rsidR="00EE60F4" w:rsidTr="00EE60F4" w14:paraId="1233E71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ED45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29E76D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Oprettet ud fra de godkendte tekniske betingelser fra netselskaberne og Energinet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44124F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30-04-2018</w:t>
            </w:r>
          </w:p>
        </w:tc>
      </w:tr>
      <w:tr w:rsidRPr="007E1ECB" w:rsidR="00EE60F4" w:rsidTr="00EE60F4" w14:paraId="766FA4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C34D1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16219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Opdatering af bilag.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B85272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29-10-2021</w:t>
            </w:r>
          </w:p>
          <w:p w:rsidRPr="007E1ECB" w:rsidR="00EE60F4" w:rsidP="0026052B" w:rsidRDefault="00EE60F4" w14:paraId="6E3B5D1A" w14:textId="77777777">
            <w:pPr>
              <w:rPr>
                <w:rFonts w:cstheme="minorHAnsi"/>
              </w:rPr>
            </w:pPr>
          </w:p>
        </w:tc>
      </w:tr>
      <w:tr w:rsidRPr="007E1ECB" w:rsidR="00EE60F4" w:rsidTr="00EE60F4" w14:paraId="4A23A0A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3F97A2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4D0327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Opdatering af layout.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22CC23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18-11-2022</w:t>
            </w:r>
          </w:p>
        </w:tc>
      </w:tr>
    </w:tbl>
    <w:p w:rsidR="006C6BF7" w:rsidP="00B0734A" w:rsidRDefault="006C6BF7" w14:paraId="66CFC235" w14:textId="77777777">
      <w:pPr>
        <w:sectPr w:rsidR="006C6BF7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191E7BB2">
      <w:pPr>
        <w:pStyle w:val="Overskrift1udennummer"/>
      </w:pPr>
      <w:bookmarkStart w:name="_Toc142641581" w:id="2"/>
      <w:r>
        <w:lastRenderedPageBreak/>
        <w:t>Indholdsfortegnelse</w:t>
      </w:r>
      <w:bookmarkEnd w:id="2"/>
    </w:p>
    <w:p w:rsidR="001A776A" w:rsidRDefault="001A776A" w14:paraId="0BE104B2" w14:textId="77777777">
      <w:pPr>
        <w:pStyle w:val="Indholdsfortegnelse1"/>
      </w:pPr>
    </w:p>
    <w:p w:rsidR="00436C92" w:rsidRDefault="000E61C9" w14:paraId="4B521068" w14:textId="75D2121B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42641580">
        <w:r w:rsidRPr="00843496" w:rsidR="00436C92">
          <w:rPr>
            <w:rStyle w:val="Hyperlink"/>
            <w:rFonts w:cstheme="minorHAnsi"/>
            <w:noProof/>
          </w:rPr>
          <w:t>Versionslog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_Toc142641580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2</w:t>
        </w:r>
        <w:r w:rsidR="00436C92">
          <w:rPr>
            <w:noProof/>
            <w:webHidden/>
          </w:rPr>
          <w:fldChar w:fldCharType="end"/>
        </w:r>
      </w:hyperlink>
    </w:p>
    <w:p w:rsidR="00436C92" w:rsidRDefault="007B472B" w14:paraId="264C4D1C" w14:textId="7E6538E8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1581">
        <w:r w:rsidRPr="00843496" w:rsidR="00436C92">
          <w:rPr>
            <w:rStyle w:val="Hyperlink"/>
            <w:noProof/>
          </w:rPr>
          <w:t>Indholdsfortegnelse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_Toc142641581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3</w:t>
        </w:r>
        <w:r w:rsidR="00436C92">
          <w:rPr>
            <w:noProof/>
            <w:webHidden/>
          </w:rPr>
          <w:fldChar w:fldCharType="end"/>
        </w:r>
      </w:hyperlink>
    </w:p>
    <w:p w:rsidR="00436C92" w:rsidRDefault="007B472B" w14:paraId="5836F127" w14:textId="59C114EB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1582">
        <w:r w:rsidRPr="00843496" w:rsidR="00436C92">
          <w:rPr>
            <w:rStyle w:val="Hyperlink"/>
            <w:caps/>
            <w:noProof/>
          </w:rPr>
          <w:t>Bilag 2.</w:t>
        </w:r>
        <w:r w:rsidRPr="00843496" w:rsidR="00436C92">
          <w:rPr>
            <w:rStyle w:val="Hyperlink"/>
            <w:noProof/>
          </w:rPr>
          <w:t xml:space="preserve"> DOKUMENTATION FOR KATEGORI C OG D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_Toc142641582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4</w:t>
        </w:r>
        <w:r w:rsidR="00436C92">
          <w:rPr>
            <w:noProof/>
            <w:webHidden/>
          </w:rPr>
          <w:fldChar w:fldCharType="end"/>
        </w:r>
      </w:hyperlink>
    </w:p>
    <w:p w:rsidR="00436C92" w:rsidRDefault="007B472B" w14:paraId="4ECE5808" w14:textId="1AB92F50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1585">
        <w:r w:rsidRPr="00843496" w:rsidR="00436C9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B2.1.</w:t>
        </w:r>
        <w:r w:rsidRPr="00843496" w:rsidR="00436C92">
          <w:rPr>
            <w:rStyle w:val="Hyperlink"/>
            <w:noProof/>
          </w:rPr>
          <w:t xml:space="preserve"> Dokumentation for elproducerende anlæg i kategori C og D (del 1)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_Toc142641585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4</w:t>
        </w:r>
        <w:r w:rsidR="00436C92">
          <w:rPr>
            <w:noProof/>
            <w:webHidden/>
          </w:rPr>
          <w:fldChar w:fldCharType="end"/>
        </w:r>
      </w:hyperlink>
    </w:p>
    <w:p w:rsidR="00436C92" w:rsidRDefault="007B472B" w14:paraId="5D141634" w14:textId="2A31625A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1586">
        <w:r w:rsidRPr="00843496" w:rsidR="00436C9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B2.2.</w:t>
        </w:r>
        <w:r w:rsidRPr="00843496" w:rsidR="00436C92">
          <w:rPr>
            <w:rStyle w:val="Hyperlink"/>
            <w:rFonts w:cstheme="minorHAnsi"/>
            <w:noProof/>
          </w:rPr>
          <w:t xml:space="preserve"> Dokumentation for elproducerende anlæg i kategori C og D (del 2)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_Toc142641586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8</w:t>
        </w:r>
        <w:r w:rsidR="00436C92">
          <w:rPr>
            <w:noProof/>
            <w:webHidden/>
          </w:rPr>
          <w:fldChar w:fldCharType="end"/>
        </w:r>
      </w:hyperlink>
    </w:p>
    <w:p w:rsidR="00436C92" w:rsidRDefault="007B472B" w14:paraId="66A4A6EC" w14:textId="6AEC6CED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1587">
        <w:r w:rsidRPr="00843496" w:rsidR="00436C9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B2.3.</w:t>
        </w:r>
        <w:r w:rsidRPr="00843496" w:rsidR="00436C92">
          <w:rPr>
            <w:rStyle w:val="Hyperlink"/>
            <w:rFonts w:cstheme="minorHAnsi"/>
            <w:noProof/>
          </w:rPr>
          <w:t xml:space="preserve"> Dokumentation for elproducerende anlæg i kategori C og D (del 3)</w:t>
        </w:r>
        <w:r w:rsidR="00436C92">
          <w:rPr>
            <w:noProof/>
            <w:webHidden/>
          </w:rPr>
          <w:tab/>
        </w:r>
        <w:r w:rsidR="00436C92">
          <w:rPr>
            <w:noProof/>
            <w:webHidden/>
          </w:rPr>
          <w:fldChar w:fldCharType="begin"/>
        </w:r>
        <w:r w:rsidR="00436C92">
          <w:rPr>
            <w:noProof/>
            <w:webHidden/>
          </w:rPr>
          <w:instrText xml:space="preserve"> PAGEREF _Toc142641587 \h </w:instrText>
        </w:r>
        <w:r w:rsidR="00436C92">
          <w:rPr>
            <w:noProof/>
            <w:webHidden/>
          </w:rPr>
        </w:r>
        <w:r w:rsidR="00436C92">
          <w:rPr>
            <w:noProof/>
            <w:webHidden/>
          </w:rPr>
          <w:fldChar w:fldCharType="separate"/>
        </w:r>
        <w:r w:rsidR="00436C92">
          <w:rPr>
            <w:noProof/>
            <w:webHidden/>
          </w:rPr>
          <w:t>15</w:t>
        </w:r>
        <w:r w:rsidR="00436C92"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55A4AA5D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B0734A" w:rsidP="00B0734A" w:rsidRDefault="00B0734A" w14:paraId="3E734951" w14:textId="77777777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EE60F4" w:rsidP="001C35B6" w:rsidRDefault="00E54758" w14:paraId="40E9FCBD" w14:textId="0E7452CD">
      <w:pPr>
        <w:pStyle w:val="Overskrift8"/>
      </w:pPr>
      <w:r>
        <w:lastRenderedPageBreak/>
        <w:t xml:space="preserve"> </w:t>
      </w:r>
      <w:bookmarkStart w:name="_Toc142641582" w:id="3"/>
      <w:r w:rsidRPr="00EE60F4" w:rsidR="00EE60F4">
        <w:t>DOKUMENTATION FOR KATEGORI</w:t>
      </w:r>
      <w:r w:rsidR="00DF5058">
        <w:t xml:space="preserve"> C OG D</w:t>
      </w:r>
      <w:bookmarkEnd w:id="3"/>
    </w:p>
    <w:p w:rsidRPr="001C35B6" w:rsidR="001C35B6" w:rsidP="001C35B6" w:rsidRDefault="001C35B6" w14:paraId="56BCDF9F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42641125" w:id="4"/>
      <w:bookmarkStart w:name="_Toc142641583" w:id="5"/>
      <w:bookmarkEnd w:id="4"/>
      <w:bookmarkEnd w:id="5"/>
    </w:p>
    <w:p w:rsidRPr="001C35B6" w:rsidR="001C35B6" w:rsidP="001C35B6" w:rsidRDefault="001C35B6" w14:paraId="5696E428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42641126" w:id="6"/>
      <w:bookmarkStart w:name="_Toc142641584" w:id="7"/>
      <w:bookmarkEnd w:id="6"/>
      <w:bookmarkEnd w:id="7"/>
    </w:p>
    <w:p w:rsidR="008E655A" w:rsidP="001C35B6" w:rsidRDefault="001C35B6" w14:paraId="5DD27993" w14:textId="58215394">
      <w:pPr>
        <w:pStyle w:val="Bilagniv2"/>
      </w:pPr>
      <w:bookmarkStart w:name="_Toc142641585" w:id="8"/>
      <w:r w:rsidRPr="001C35B6">
        <w:t xml:space="preserve">Dokumentation for </w:t>
      </w:r>
      <w:proofErr w:type="spellStart"/>
      <w:r w:rsidRPr="001C35B6">
        <w:t>elproducerende</w:t>
      </w:r>
      <w:proofErr w:type="spellEnd"/>
      <w:r w:rsidRPr="001C35B6">
        <w:t xml:space="preserve"> anlæg i kategori C og D (del 1)</w:t>
      </w:r>
      <w:bookmarkEnd w:id="8"/>
    </w:p>
    <w:p w:rsidR="001C35B6" w:rsidP="001C35B6" w:rsidRDefault="001C35B6" w14:paraId="11902A43" w14:textId="0C033A54">
      <w:r w:rsidRPr="001C35B6">
        <w:t>Dokumentationen udfyldes med data for anlægget for at opnå idriftsættelsestilladel-se, der giver tilladelse til at spændingssætte anlæggets interne net.</w:t>
      </w:r>
    </w:p>
    <w:p w:rsidRPr="007E1ECB" w:rsidR="001C35B6" w:rsidP="001C35B6" w:rsidRDefault="001C35B6" w14:paraId="765286B3" w14:textId="77777777">
      <w:pPr>
        <w:rPr>
          <w:rFonts w:cstheme="minorHAnsi"/>
        </w:rPr>
      </w:pPr>
    </w:p>
    <w:p w:rsidRPr="007E1ECB" w:rsidR="001C35B6" w:rsidP="001C35B6" w:rsidRDefault="001C35B6" w14:paraId="57066954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358"/>
        <w:gridCol w:w="4150"/>
      </w:tblGrid>
      <w:tr w:rsidRPr="007E1ECB" w:rsidR="001C35B6" w:rsidTr="0026052B" w14:paraId="55162E28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2C038F5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1C35B6" w:rsidP="0026052B" w:rsidRDefault="001C35B6" w14:paraId="1F9FA01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1C35B6" w:rsidP="0026052B" w:rsidRDefault="001C35B6" w14:paraId="49CCE912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4BDD1DD2" w14:textId="77777777">
        <w:trPr>
          <w:trHeight w:val="64"/>
        </w:trPr>
        <w:tc>
          <w:tcPr>
            <w:tcW w:w="3358" w:type="dxa"/>
          </w:tcPr>
          <w:p w:rsidRPr="007E1ECB" w:rsidR="001C35B6" w:rsidP="0026052B" w:rsidRDefault="001C35B6" w14:paraId="4EF58D7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1C35B6" w:rsidP="0026052B" w:rsidRDefault="001C35B6" w14:paraId="3D4125BC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75181C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CEC790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6EBAAD3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1C35B6" w:rsidP="0026052B" w:rsidRDefault="001C35B6" w14:paraId="4A056414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7DC33F68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7CCDD0D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1C35B6" w:rsidP="0026052B" w:rsidRDefault="001C35B6" w14:paraId="7ED2846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1C35B6" w:rsidP="0026052B" w:rsidRDefault="001C35B6" w14:paraId="6D2D4BD6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0C28A005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466483E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1C35B6" w:rsidP="0026052B" w:rsidRDefault="001C35B6" w14:paraId="1925DA6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1C35B6" w:rsidP="0026052B" w:rsidRDefault="001C35B6" w14:paraId="5C38DAA4" w14:textId="77777777">
            <w:pPr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0D8F9C8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3358"/>
        <w:gridCol w:w="4127"/>
      </w:tblGrid>
      <w:tr w:rsidRPr="007E1ECB" w:rsidR="001C35B6" w:rsidTr="0026052B" w14:paraId="6B85C900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5974060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Primær energikilde:</w:t>
            </w:r>
          </w:p>
          <w:p w:rsidRPr="007E1ECB" w:rsidR="001C35B6" w:rsidP="0026052B" w:rsidRDefault="001C35B6" w14:paraId="53177250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5893D0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CF6365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*Beskriv type:</w:t>
            </w:r>
          </w:p>
          <w:p w:rsidRPr="007E1ECB" w:rsidR="001C35B6" w:rsidP="0026052B" w:rsidRDefault="001C35B6" w14:paraId="4C8E8AEE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374AD92" w14:textId="77777777">
            <w:pPr>
              <w:rPr>
                <w:rFonts w:cstheme="minorHAnsi"/>
              </w:rPr>
            </w:pPr>
          </w:p>
        </w:tc>
        <w:tc>
          <w:tcPr>
            <w:tcW w:w="4127" w:type="dxa"/>
          </w:tcPr>
          <w:p w:rsidRPr="007E1ECB" w:rsidR="001C35B6" w:rsidP="0026052B" w:rsidRDefault="001C35B6" w14:paraId="7E337D1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Vind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185317B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Sol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6C206E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C90691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B1CA3F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Andet*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4CC452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3A0E72A2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067CEB0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Fabrikant/model: </w:t>
            </w:r>
          </w:p>
          <w:p w:rsidRPr="007E1ECB" w:rsidR="001C35B6" w:rsidP="0026052B" w:rsidRDefault="001C35B6" w14:paraId="01523AD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27" w:type="dxa"/>
          </w:tcPr>
          <w:p w:rsidRPr="007E1ECB" w:rsidR="001C35B6" w:rsidP="0026052B" w:rsidRDefault="001C35B6" w14:paraId="4AA86A9A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7F3357D6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57508A3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Spænding i POC (</w:t>
            </w: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  <w:r w:rsidRPr="007E1ECB">
              <w:rPr>
                <w:rFonts w:cstheme="minorHAnsi"/>
              </w:rPr>
              <w:t xml:space="preserve">): </w:t>
            </w:r>
          </w:p>
          <w:p w:rsidRPr="007E1ECB" w:rsidR="001C35B6" w:rsidP="0026052B" w:rsidRDefault="001C35B6" w14:paraId="47D43AC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27" w:type="dxa"/>
          </w:tcPr>
          <w:p w:rsidRPr="007E1ECB" w:rsidR="001C35B6" w:rsidP="0026052B" w:rsidRDefault="001C35B6" w14:paraId="33DEA38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3BC36926" w14:textId="77777777">
        <w:trPr>
          <w:trHeight w:val="556"/>
        </w:trPr>
        <w:tc>
          <w:tcPr>
            <w:tcW w:w="3358" w:type="dxa"/>
          </w:tcPr>
          <w:p w:rsidRPr="007E1ECB" w:rsidR="001C35B6" w:rsidP="0026052B" w:rsidRDefault="001C35B6" w14:paraId="6FBDB3FC" w14:textId="77777777">
            <w:pPr>
              <w:rPr>
                <w:rFonts w:cstheme="minorHAnsi"/>
                <w:szCs w:val="18"/>
              </w:rPr>
            </w:pPr>
            <w:r w:rsidRPr="007E1ECB">
              <w:rPr>
                <w:rFonts w:cstheme="minorHAnsi"/>
                <w:szCs w:val="18"/>
              </w:rPr>
              <w:t>Nominel effekt (P</w:t>
            </w:r>
            <w:r w:rsidRPr="007E1ECB">
              <w:rPr>
                <w:rFonts w:cstheme="minorHAnsi"/>
                <w:szCs w:val="18"/>
                <w:vertAlign w:val="subscript"/>
              </w:rPr>
              <w:t>n</w:t>
            </w:r>
            <w:r w:rsidRPr="007E1ECB">
              <w:rPr>
                <w:rFonts w:cstheme="minorHAnsi"/>
                <w:szCs w:val="18"/>
              </w:rPr>
              <w:t xml:space="preserve">): </w:t>
            </w:r>
          </w:p>
          <w:p w:rsidRPr="007E1ECB" w:rsidR="001C35B6" w:rsidP="0026052B" w:rsidRDefault="001C35B6" w14:paraId="5BAEC581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4127" w:type="dxa"/>
          </w:tcPr>
          <w:p w:rsidRPr="007E1ECB" w:rsidR="001C35B6" w:rsidP="0026052B" w:rsidRDefault="001C35B6" w14:paraId="5ADBC28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64A386B1" w14:textId="77777777">
        <w:trPr>
          <w:trHeight w:val="556"/>
        </w:trPr>
        <w:tc>
          <w:tcPr>
            <w:tcW w:w="3358" w:type="dxa"/>
          </w:tcPr>
          <w:p w:rsidRPr="007E1ECB" w:rsidR="001C35B6" w:rsidP="0026052B" w:rsidRDefault="001C35B6" w14:paraId="52A5AD0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Minimumseffekt (</w:t>
            </w:r>
            <w:proofErr w:type="spellStart"/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): </w:t>
            </w:r>
          </w:p>
          <w:p w:rsidRPr="007E1ECB" w:rsidR="001C35B6" w:rsidP="0026052B" w:rsidRDefault="001C35B6" w14:paraId="38EC81D2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4127" w:type="dxa"/>
          </w:tcPr>
          <w:p w:rsidRPr="007E1ECB" w:rsidR="001C35B6" w:rsidP="0026052B" w:rsidRDefault="001C35B6" w14:paraId="643D34A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B1A8D1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70731E3F" w14:textId="77777777">
      <w:pPr>
        <w:rPr>
          <w:rFonts w:cstheme="minorHAnsi"/>
        </w:rPr>
      </w:pPr>
    </w:p>
    <w:p w:rsidRPr="007E1ECB" w:rsidR="001C35B6" w:rsidP="001C35B6" w:rsidRDefault="001C35B6" w14:paraId="0B5C50F3" w14:textId="77777777">
      <w:pPr>
        <w:keepLines w:val="0"/>
        <w:spacing w:line="240" w:lineRule="auto"/>
        <w:jc w:val="left"/>
        <w:rPr>
          <w:rFonts w:cstheme="minorHAnsi"/>
          <w:b/>
          <w:noProof/>
          <w:color w:val="246C99" w:themeColor="text2"/>
          <w:spacing w:val="15"/>
          <w:szCs w:val="24"/>
        </w:rPr>
      </w:pPr>
      <w:r w:rsidRPr="007E1ECB">
        <w:rPr>
          <w:rFonts w:cstheme="minorHAnsi"/>
        </w:rPr>
        <w:br w:type="page"/>
      </w:r>
    </w:p>
    <w:p w:rsidRPr="007E1ECB" w:rsidR="001C35B6" w:rsidP="001C35B6" w:rsidRDefault="001C35B6" w14:paraId="6F9A29B4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Anlægstransformer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4387"/>
        <w:gridCol w:w="3402"/>
      </w:tblGrid>
      <w:tr w:rsidRPr="007E1ECB" w:rsidR="001C35B6" w:rsidTr="0026052B" w14:paraId="655E9875" w14:textId="77777777">
        <w:trPr>
          <w:trHeight w:val="70"/>
        </w:trPr>
        <w:tc>
          <w:tcPr>
            <w:tcW w:w="4387" w:type="dxa"/>
          </w:tcPr>
          <w:p w:rsidRPr="007E1ECB" w:rsidR="001C35B6" w:rsidP="0026052B" w:rsidRDefault="001C35B6" w14:paraId="083EDDC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anlægget tilsluttet gennem en maskin- eller anlægstransformer?</w:t>
            </w:r>
          </w:p>
          <w:p w:rsidRPr="007E1ECB" w:rsidR="001C35B6" w:rsidP="0026052B" w:rsidRDefault="001C35B6" w14:paraId="6ECEA050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7E8FD6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udfyld de resterende felter:</w:t>
            </w:r>
          </w:p>
        </w:tc>
        <w:tc>
          <w:tcPr>
            <w:tcW w:w="3402" w:type="dxa"/>
          </w:tcPr>
          <w:p w:rsidRPr="007E1ECB" w:rsidR="001C35B6" w:rsidP="0026052B" w:rsidRDefault="001C35B6" w14:paraId="104EE27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3D53AF7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E7F9B8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107EA3CD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C35B6" w:rsidTr="0026052B" w14:paraId="7614344B" w14:textId="77777777">
        <w:trPr>
          <w:trHeight w:val="70"/>
        </w:trPr>
        <w:tc>
          <w:tcPr>
            <w:tcW w:w="4387" w:type="dxa"/>
          </w:tcPr>
          <w:p w:rsidRPr="007E1ECB" w:rsidR="001C35B6" w:rsidP="0026052B" w:rsidRDefault="001C35B6" w14:paraId="790BA80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Fabrikant: </w:t>
            </w:r>
          </w:p>
          <w:p w:rsidRPr="007E1ECB" w:rsidR="001C35B6" w:rsidP="0026052B" w:rsidRDefault="001C35B6" w14:paraId="4F3AFBF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1C35B6" w:rsidP="0026052B" w:rsidRDefault="001C35B6" w14:paraId="24E16609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C35B6" w:rsidTr="0026052B" w14:paraId="7F6656BB" w14:textId="77777777">
        <w:trPr>
          <w:trHeight w:val="70"/>
        </w:trPr>
        <w:tc>
          <w:tcPr>
            <w:tcW w:w="4387" w:type="dxa"/>
          </w:tcPr>
          <w:p w:rsidRPr="007E1ECB" w:rsidR="001C35B6" w:rsidP="0026052B" w:rsidRDefault="001C35B6" w14:paraId="002716F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Type/Model: </w:t>
            </w:r>
          </w:p>
          <w:p w:rsidRPr="007E1ECB" w:rsidR="001C35B6" w:rsidP="0026052B" w:rsidRDefault="001C35B6" w14:paraId="76A89CA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1C35B6" w:rsidP="0026052B" w:rsidRDefault="001C35B6" w14:paraId="3D8DAE59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C35B6" w:rsidTr="0026052B" w14:paraId="327471E5" w14:textId="77777777">
        <w:trPr>
          <w:trHeight w:val="70"/>
        </w:trPr>
        <w:tc>
          <w:tcPr>
            <w:tcW w:w="4387" w:type="dxa"/>
          </w:tcPr>
          <w:p w:rsidRPr="007E1ECB" w:rsidR="001C35B6" w:rsidP="0026052B" w:rsidRDefault="001C35B6" w14:paraId="141A524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</w:rPr>
              <w:t xml:space="preserve">Er der vedlagt detaljeret dokumentation for </w:t>
            </w:r>
            <w:r w:rsidRPr="007E1ECB">
              <w:rPr>
                <w:rFonts w:cstheme="minorHAnsi"/>
                <w:szCs w:val="22"/>
              </w:rPr>
              <w:t xml:space="preserve">transformer? </w:t>
            </w:r>
          </w:p>
          <w:p w:rsidRPr="007E1ECB" w:rsidR="001C35B6" w:rsidP="0026052B" w:rsidRDefault="001C35B6" w14:paraId="50D40BF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1DB10B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7C1C1E9A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DCF051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1C35B6" w:rsidP="0026052B" w:rsidRDefault="001C35B6" w14:paraId="6A0302AB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08A469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3C3F5D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FBAF5C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66C095D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Elkvalitet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4F75AA49" w14:textId="77777777">
        <w:tc>
          <w:tcPr>
            <w:tcW w:w="6799" w:type="dxa"/>
          </w:tcPr>
          <w:p w:rsidRPr="007E1ECB" w:rsidR="001C35B6" w:rsidP="0026052B" w:rsidRDefault="001C35B6" w14:paraId="05427D1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beregnet? </w:t>
            </w:r>
          </w:p>
          <w:p w:rsidRPr="007E1ECB" w:rsidR="001C35B6" w:rsidP="0026052B" w:rsidRDefault="001C35B6" w14:paraId="62C545C6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4512B125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922A7B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188F81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EA15CE6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C35B6" w:rsidTr="0026052B" w14:paraId="38BC24D2" w14:textId="77777777">
        <w:tc>
          <w:tcPr>
            <w:tcW w:w="6799" w:type="dxa"/>
          </w:tcPr>
          <w:p w:rsidRPr="007E1ECB" w:rsidR="001C35B6" w:rsidP="0026052B" w:rsidRDefault="001C35B6" w14:paraId="70129E5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målt? </w:t>
            </w:r>
          </w:p>
          <w:p w:rsidRPr="007E1ECB" w:rsidR="001C35B6" w:rsidP="0026052B" w:rsidRDefault="001C35B6" w14:paraId="1551580F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6CABF30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B96C9C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02C8A64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66A08FD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1A5FBD4E" w14:textId="77777777">
        <w:tc>
          <w:tcPr>
            <w:tcW w:w="6799" w:type="dxa"/>
          </w:tcPr>
          <w:p w:rsidRPr="007E1ECB" w:rsidR="001C35B6" w:rsidP="0026052B" w:rsidRDefault="001C35B6" w14:paraId="24DD6FB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vedlagt en rapport med dokumentation for, at beregningerne eller målingerne overholder emissionskravene? </w:t>
            </w:r>
          </w:p>
          <w:p w:rsidRPr="007E1ECB" w:rsidR="001C35B6" w:rsidP="0026052B" w:rsidRDefault="001C35B6" w14:paraId="5E13C11B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6E40BC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65A51C32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0A37A5E0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3E3319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0DF1E53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13F4334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65EE07A4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Hurtige spændingsændringer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19A7F970" w14:textId="77777777">
        <w:trPr>
          <w:trHeight w:val="694"/>
        </w:trPr>
        <w:tc>
          <w:tcPr>
            <w:tcW w:w="6799" w:type="dxa"/>
          </w:tcPr>
          <w:p w:rsidRPr="007E1ECB" w:rsidR="001C35B6" w:rsidP="0026052B" w:rsidRDefault="001C35B6" w14:paraId="77A80228" w14:textId="120A838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Overholder produktionsanlægget grænseværdien for hurtige spændingsændringer som angivet i afsnit</w:t>
            </w:r>
            <w:r w:rsidR="00436C92">
              <w:rPr>
                <w:rFonts w:cstheme="minorHAnsi"/>
              </w:rPr>
              <w:t xml:space="preserve"> 5.6.1.3</w:t>
            </w:r>
            <w:r w:rsidRPr="007E1ECB">
              <w:rPr>
                <w:rFonts w:cstheme="minorHAnsi"/>
              </w:rPr>
              <w:t xml:space="preserve"> og </w:t>
            </w:r>
            <w:r w:rsidR="00436C92">
              <w:rPr>
                <w:rFonts w:cstheme="minorHAnsi"/>
              </w:rPr>
              <w:t>6.6.1.3</w:t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0367A1BC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9B45DA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577A680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0DF6890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5F37DE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931CEC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6D6632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1C35B6" w:rsidP="001C35B6" w:rsidRDefault="001C35B6" w14:paraId="5C18FECC" w14:textId="77777777"/>
    <w:p w:rsidR="001C35B6" w:rsidP="001C35B6" w:rsidRDefault="001C35B6" w14:paraId="45F3D264" w14:textId="77777777"/>
    <w:p w:rsidR="00436C92" w:rsidP="001C35B6" w:rsidRDefault="00436C92" w14:paraId="6DF4C2EA" w14:textId="77777777"/>
    <w:p w:rsidRPr="007E1ECB" w:rsidR="001C35B6" w:rsidP="001C35B6" w:rsidRDefault="001C35B6" w14:paraId="35DB30F4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5EE871C1" w14:textId="77777777">
        <w:tc>
          <w:tcPr>
            <w:tcW w:w="6799" w:type="dxa"/>
          </w:tcPr>
          <w:p w:rsidRPr="007E1ECB" w:rsidR="001C35B6" w:rsidP="0026052B" w:rsidRDefault="001C35B6" w14:paraId="34F1C653" w14:textId="550040A4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Overstiger DC-indholdet ved normal drift de grænseværdier, der er sat i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_Ref514320814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5.6.1.1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="00436C92">
              <w:rPr>
                <w:rFonts w:cstheme="minorHAnsi"/>
              </w:rPr>
              <w:t xml:space="preserve">6.6.1.1 </w:t>
            </w:r>
            <w:r w:rsidRPr="007E1ECB">
              <w:rPr>
                <w:rFonts w:cstheme="minorHAnsi"/>
              </w:rPr>
              <w:t xml:space="preserve">for hhv. kategori C og kategori D? </w:t>
            </w:r>
          </w:p>
          <w:p w:rsidRPr="007E1ECB" w:rsidR="001C35B6" w:rsidP="0026052B" w:rsidRDefault="001C35B6" w14:paraId="3A523525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ECDA1DB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Nej, henvisning til dokumentation: </w:t>
            </w:r>
          </w:p>
          <w:p w:rsidRPr="007E1ECB" w:rsidR="001C35B6" w:rsidP="0026052B" w:rsidRDefault="001C35B6" w14:paraId="31C75176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468CDBE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24DE1EEA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854CE9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886AA6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143538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660E1C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712E4421" w14:textId="77777777">
        <w:tc>
          <w:tcPr>
            <w:tcW w:w="6799" w:type="dxa"/>
          </w:tcPr>
          <w:p w:rsidRPr="007E1ECB" w:rsidR="001C35B6" w:rsidP="0026052B" w:rsidRDefault="001C35B6" w14:paraId="1DC2D2B5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anlægget balanceret 3-faset? </w:t>
            </w:r>
          </w:p>
          <w:p w:rsidRPr="007E1ECB" w:rsidR="001C35B6" w:rsidP="0026052B" w:rsidRDefault="001C35B6" w14:paraId="561A38CD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4702028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332746F7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04DA306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417E80A8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D1A863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D9B0BD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70225BF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6F89183" w14:textId="77777777">
      <w:pPr>
        <w:pStyle w:val="Bilagniv4"/>
        <w:rPr>
          <w:rFonts w:cstheme="minorHAnsi"/>
        </w:rPr>
      </w:pPr>
      <w:proofErr w:type="spellStart"/>
      <w:r w:rsidRPr="007E1ECB">
        <w:rPr>
          <w:rFonts w:cstheme="minorHAnsi"/>
        </w:rPr>
        <w:t>Flicker</w:t>
      </w:r>
      <w:proofErr w:type="spellEnd"/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3DDFC26E" w14:textId="77777777">
        <w:tc>
          <w:tcPr>
            <w:tcW w:w="6799" w:type="dxa"/>
          </w:tcPr>
          <w:p w:rsidRPr="007E1ECB" w:rsidR="001C35B6" w:rsidP="0026052B" w:rsidRDefault="001C35B6" w14:paraId="58F31B3E" w14:textId="757A2C2E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Overholder anlægget de grænseværdier for </w:t>
            </w:r>
            <w:proofErr w:type="spellStart"/>
            <w:r w:rsidRPr="007E1ECB">
              <w:rPr>
                <w:rFonts w:cstheme="minorHAnsi"/>
              </w:rPr>
              <w:t>flicker</w:t>
            </w:r>
            <w:proofErr w:type="spellEnd"/>
            <w:r w:rsidRPr="007E1ECB">
              <w:rPr>
                <w:rFonts w:cstheme="minorHAnsi"/>
              </w:rPr>
              <w:t xml:space="preserve">, som er fastsat af elforsyningsvirksomheden jf.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_Ref514320844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5.6.1.4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_Ref514320855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6.6.1.4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</w:t>
            </w:r>
          </w:p>
          <w:p w:rsidRPr="007E1ECB" w:rsidR="001C35B6" w:rsidP="0026052B" w:rsidRDefault="001C35B6" w14:paraId="0168EC66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3141B47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40B5D210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1A488D1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6C58677E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6872DF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AFADA1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48E304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4C32C23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0E29EE8D" w14:textId="77777777">
        <w:tc>
          <w:tcPr>
            <w:tcW w:w="6799" w:type="dxa"/>
          </w:tcPr>
          <w:p w:rsidRPr="007E1ECB" w:rsidR="001C35B6" w:rsidP="0026052B" w:rsidRDefault="001C35B6" w14:paraId="5252748D" w14:textId="000B7CDE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Overholder anlægget de spændingsgrænseværdier for emission af harmoniske overtoner, som er fastsat af elforsyningsvirksomheden jf.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_Ref514320885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5.6.1.5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</w:t>
            </w:r>
            <w:r w:rsidR="00436C92">
              <w:rPr>
                <w:rFonts w:cstheme="minorHAnsi"/>
              </w:rPr>
              <w:t xml:space="preserve"> 6.6.1.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_Ref514320904 \r  \* MERGEFORMAT </w:instrText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>5 for hhv. kategori C og kategori D?</w:t>
            </w:r>
          </w:p>
          <w:p w:rsidRPr="007E1ECB" w:rsidR="001C35B6" w:rsidP="0026052B" w:rsidRDefault="001C35B6" w14:paraId="404E2F9F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285BDE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2FD32A46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30993B9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3175074F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1A6392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10EAF2F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076F1E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79B1585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C35B6" w:rsidTr="0026052B" w14:paraId="733E74AD" w14:textId="77777777">
        <w:trPr>
          <w:trHeight w:val="2478"/>
        </w:trPr>
        <w:tc>
          <w:tcPr>
            <w:tcW w:w="6799" w:type="dxa"/>
          </w:tcPr>
          <w:p w:rsidRPr="007E1ECB" w:rsidR="001C35B6" w:rsidP="0026052B" w:rsidRDefault="001C35B6" w14:paraId="2396AF2A" w14:textId="44804F26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Overholder anlægget de spændingsgrænseværdier for emission af interharmoniske overtoner, som er fastsat af elforsyningsvirksomheden jf. 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_Ref514320919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5.6.1.6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="00436C92">
              <w:rPr>
                <w:rFonts w:cstheme="minorHAnsi"/>
              </w:rPr>
              <w:t>6.6.1.</w:t>
            </w:r>
            <w:r w:rsidRPr="007E1ECB">
              <w:rPr>
                <w:rFonts w:cstheme="minorHAnsi"/>
              </w:rPr>
              <w:t>6 for hhv. kategori C og kategori D?</w:t>
            </w:r>
          </w:p>
          <w:p w:rsidRPr="007E1ECB" w:rsidR="001C35B6" w:rsidP="0026052B" w:rsidRDefault="001C35B6" w14:paraId="66CAA284" w14:textId="77777777">
            <w:pPr>
              <w:rPr>
                <w:rFonts w:cstheme="minorHAnsi"/>
              </w:rPr>
            </w:pPr>
          </w:p>
          <w:p w:rsidRPr="00123023" w:rsidR="001C35B6" w:rsidP="0026052B" w:rsidRDefault="001C35B6" w14:paraId="06C98E0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7D596CFD" w14:textId="77777777">
            <w:pPr>
              <w:keepNext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C35B6" w:rsidP="0026052B" w:rsidRDefault="001C35B6" w14:paraId="6AB721B0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0E945FD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D2D7B1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4D8263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3E0EFE3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Forstyrrelser i intervallet 2-9 kHz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1C35B6" w:rsidTr="0026052B" w14:paraId="19605BA1" w14:textId="77777777">
        <w:tc>
          <w:tcPr>
            <w:tcW w:w="6799" w:type="dxa"/>
          </w:tcPr>
          <w:p w:rsidRPr="007E1ECB" w:rsidR="001C35B6" w:rsidP="0026052B" w:rsidRDefault="001C35B6" w14:paraId="603C71DB" w14:textId="0DCAAB06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Overholder anlægget de spændingsgrænseværdier for forstyrrelser i frekvensområdet 2 kHz til 9 kHz, som er fastsat af elforsyningsvirksomheden jf. 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_Ref514320919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5.6.1.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7 og </w:t>
            </w:r>
            <w:r w:rsidR="00436C92">
              <w:rPr>
                <w:rFonts w:cstheme="minorHAnsi"/>
              </w:rPr>
              <w:t>6.6.1.</w:t>
            </w:r>
            <w:r w:rsidRPr="007E1ECB">
              <w:rPr>
                <w:rFonts w:cstheme="minorHAnsi"/>
              </w:rPr>
              <w:t>7 for hhv. kategori C og kategori D?</w:t>
            </w:r>
          </w:p>
          <w:p w:rsidRPr="007E1ECB" w:rsidR="001C35B6" w:rsidP="0026052B" w:rsidRDefault="001C35B6" w14:paraId="09E8B68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FAF15F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1C35B6" w:rsidP="0026052B" w:rsidRDefault="001C35B6" w14:paraId="3AEA4BB2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966B086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7E1ECB" w:rsidR="001C35B6" w:rsidP="0026052B" w:rsidRDefault="001C35B6" w14:paraId="038EDBC0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A910AC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957265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F66E4B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7138500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Beskyttelse</w:t>
      </w:r>
    </w:p>
    <w:p w:rsidRPr="007E1ECB" w:rsidR="001C35B6" w:rsidP="001C35B6" w:rsidRDefault="001C35B6" w14:paraId="186210B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Relæindstillinger</w:t>
      </w:r>
    </w:p>
    <w:p w:rsidRPr="007E1ECB" w:rsidR="001C35B6" w:rsidP="001C35B6" w:rsidRDefault="001C35B6" w14:paraId="05288BD0" w14:textId="77777777">
      <w:pPr>
        <w:keepNext/>
        <w:rPr>
          <w:rFonts w:cstheme="minorHAnsi"/>
        </w:rPr>
      </w:pPr>
      <w:r w:rsidRPr="007E1ECB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93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1129"/>
      </w:tblGrid>
      <w:tr w:rsidRPr="007E1ECB" w:rsidR="001C35B6" w:rsidTr="0026052B" w14:paraId="72390E1B" w14:textId="77777777">
        <w:trPr>
          <w:trHeight w:val="367"/>
        </w:trPr>
        <w:tc>
          <w:tcPr>
            <w:tcW w:w="2694" w:type="dxa"/>
          </w:tcPr>
          <w:p w:rsidRPr="007E1ECB" w:rsidR="001C35B6" w:rsidP="0026052B" w:rsidRDefault="001C35B6" w14:paraId="7F884EAD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1C35B6" w:rsidP="0026052B" w:rsidRDefault="001C35B6" w14:paraId="2B3F31D1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1C35B6" w:rsidP="0026052B" w:rsidRDefault="001C35B6" w14:paraId="3266F937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2263" w:type="dxa"/>
            <w:gridSpan w:val="2"/>
          </w:tcPr>
          <w:p w:rsidRPr="007E1ECB" w:rsidR="001C35B6" w:rsidP="0026052B" w:rsidRDefault="001C35B6" w14:paraId="3373881A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1C35B6" w:rsidTr="0026052B" w14:paraId="3D797D0B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11DF18A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3)</w:t>
            </w:r>
          </w:p>
        </w:tc>
        <w:tc>
          <w:tcPr>
            <w:tcW w:w="992" w:type="dxa"/>
          </w:tcPr>
          <w:p w:rsidRPr="007E1ECB" w:rsidR="001C35B6" w:rsidP="0026052B" w:rsidRDefault="001C35B6" w14:paraId="36C14F14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&gt;&gt;&gt;</w:t>
            </w:r>
          </w:p>
        </w:tc>
        <w:tc>
          <w:tcPr>
            <w:tcW w:w="1276" w:type="dxa"/>
          </w:tcPr>
          <w:p w:rsidRPr="007E1ECB" w:rsidR="001C35B6" w:rsidP="0026052B" w:rsidRDefault="001C35B6" w14:paraId="310383A4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6EDDE817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1C35B6" w:rsidP="0026052B" w:rsidRDefault="001C35B6" w14:paraId="521DBF6D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5A45A937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1C35B6" w:rsidTr="0026052B" w14:paraId="4E9E1F46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78BEF59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7E1ECB" w:rsidR="001C35B6" w:rsidP="0026052B" w:rsidRDefault="001C35B6" w14:paraId="50DFD56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7E1ECB" w:rsidR="001C35B6" w:rsidP="0026052B" w:rsidRDefault="001C35B6" w14:paraId="360BAC50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78DE3A3F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1C35B6" w:rsidP="0026052B" w:rsidRDefault="001C35B6" w14:paraId="006D8424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0473194C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1C35B6" w:rsidTr="0026052B" w14:paraId="145CF067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23229B47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7E1ECB" w:rsidR="001C35B6" w:rsidP="0026052B" w:rsidRDefault="001C35B6" w14:paraId="01ABBB0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1C35B6" w:rsidP="0026052B" w:rsidRDefault="001C35B6" w14:paraId="3432B2E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18069DC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1C35B6" w:rsidP="0026052B" w:rsidRDefault="001C35B6" w14:paraId="50DF421E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1FF8518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1C35B6" w:rsidTr="0026052B" w14:paraId="2FECE886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4C7F6E04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7E1ECB" w:rsidR="001C35B6" w:rsidP="0026052B" w:rsidRDefault="001C35B6" w14:paraId="4FAC7E0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1C35B6" w:rsidP="0026052B" w:rsidRDefault="001C35B6" w14:paraId="276C701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06152B7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1C35B6" w:rsidP="0026052B" w:rsidRDefault="001C35B6" w14:paraId="7531AA3A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0D5C7B2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1C35B6" w:rsidTr="0026052B" w14:paraId="61E853F6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2EA12B5B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7E1ECB" w:rsidR="001C35B6" w:rsidP="0026052B" w:rsidRDefault="001C35B6" w14:paraId="78091141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1C35B6" w:rsidP="0026052B" w:rsidRDefault="001C35B6" w14:paraId="0EE7EA9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721F85F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1C35B6" w:rsidP="0026052B" w:rsidRDefault="001C35B6" w14:paraId="3E63FA4D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1C86293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1C35B6" w:rsidTr="0026052B" w14:paraId="04334E35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28E9DF8F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7E1ECB" w:rsidR="001C35B6" w:rsidP="0026052B" w:rsidRDefault="001C35B6" w14:paraId="2F322699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1C35B6" w:rsidP="0026052B" w:rsidRDefault="001C35B6" w14:paraId="31FF9785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35649E4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1C35B6" w:rsidP="0026052B" w:rsidRDefault="001C35B6" w14:paraId="70192F9B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11444C6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1C35B6" w:rsidTr="0026052B" w14:paraId="4D7F94D8" w14:textId="77777777">
        <w:trPr>
          <w:trHeight w:val="400"/>
        </w:trPr>
        <w:tc>
          <w:tcPr>
            <w:tcW w:w="2694" w:type="dxa"/>
          </w:tcPr>
          <w:p w:rsidRPr="007E1ECB" w:rsidR="001C35B6" w:rsidP="0026052B" w:rsidRDefault="001C35B6" w14:paraId="3F4BEB5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7E1ECB" w:rsidR="001C35B6" w:rsidP="0026052B" w:rsidRDefault="001C35B6" w14:paraId="5E91641E" w14:textId="77777777">
            <w:pPr>
              <w:jc w:val="center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df/</w:t>
            </w:r>
            <w:proofErr w:type="spellStart"/>
            <w:r w:rsidRPr="007E1ECB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7E1ECB" w:rsidR="001C35B6" w:rsidP="0026052B" w:rsidRDefault="001C35B6" w14:paraId="0ABAAD1E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C35B6" w:rsidP="0026052B" w:rsidRDefault="001C35B6" w14:paraId="368FFFB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7E1ECB" w:rsidR="001C35B6" w:rsidP="0026052B" w:rsidRDefault="001C35B6" w14:paraId="4D50C7B9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1C35B6" w:rsidP="0026052B" w:rsidRDefault="001C35B6" w14:paraId="2F0AD44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1C35B6" w:rsidTr="0026052B" w14:paraId="03FEE358" w14:textId="7777777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7933" w:type="dxa"/>
            <w:gridSpan w:val="6"/>
          </w:tcPr>
          <w:p w:rsidRPr="007E1ECB" w:rsidR="001C35B6" w:rsidP="0026052B" w:rsidRDefault="001C35B6" w14:paraId="327DFA83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2600377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Henvisning til dokumentation for beskyttelsesfunktionerne:</w:t>
            </w:r>
          </w:p>
          <w:p w:rsidRPr="007E1ECB" w:rsidR="001C35B6" w:rsidP="0026052B" w:rsidRDefault="001C35B6" w14:paraId="715D0C86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9B65C48" w14:textId="77777777">
            <w:pPr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6464486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1C35B6" w:rsidTr="0026052B" w14:paraId="43E66C3E" w14:textId="77777777">
        <w:trPr>
          <w:trHeight w:val="70"/>
        </w:trPr>
        <w:tc>
          <w:tcPr>
            <w:tcW w:w="6938" w:type="dxa"/>
          </w:tcPr>
          <w:p w:rsidRPr="007E1ECB" w:rsidR="001C35B6" w:rsidP="0026052B" w:rsidRDefault="001C35B6" w14:paraId="7639D84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simuleringsmodellerne, der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_Ref508110828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5.8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_Ref472881536  \* Lower\r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6.8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D, indsendt til Energinet?</w:t>
            </w:r>
          </w:p>
        </w:tc>
        <w:tc>
          <w:tcPr>
            <w:tcW w:w="992" w:type="dxa"/>
          </w:tcPr>
          <w:p w:rsidRPr="007E1ECB" w:rsidR="001C35B6" w:rsidP="0026052B" w:rsidRDefault="001C35B6" w14:paraId="242A0AB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BEA8EF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07B43D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322C4F8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1C35B6" w:rsidTr="001C35B6" w14:paraId="35F18552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07EB2F2B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7" w:type="dxa"/>
          </w:tcPr>
          <w:p w:rsidRPr="007E1ECB" w:rsidR="001C35B6" w:rsidP="0026052B" w:rsidRDefault="001C35B6" w14:paraId="647D4CA0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1C35B6" w14:paraId="0BE7AD37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0D94638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:rsidRPr="007E1ECB" w:rsidR="001C35B6" w:rsidP="0026052B" w:rsidRDefault="001C35B6" w14:paraId="10BBB3A6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1C35B6" w14:paraId="20CC9364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51ECDC8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:rsidRPr="007E1ECB" w:rsidR="001C35B6" w:rsidP="0026052B" w:rsidRDefault="001C35B6" w14:paraId="06D47D03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1C35B6" w14:paraId="130C4BC7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633F18C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:rsidRPr="007E1ECB" w:rsidR="001C35B6" w:rsidP="0026052B" w:rsidRDefault="001C35B6" w14:paraId="06A56B26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1C35B6" w14:paraId="3BEA2549" w14:textId="77777777">
        <w:trPr>
          <w:trHeight w:val="567"/>
        </w:trPr>
        <w:tc>
          <w:tcPr>
            <w:tcW w:w="2650" w:type="dxa"/>
          </w:tcPr>
          <w:p w:rsidRPr="007E1ECB" w:rsidR="001C35B6" w:rsidP="0026052B" w:rsidRDefault="001C35B6" w14:paraId="59C3C2E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:rsidRPr="007E1ECB" w:rsidR="001C35B6" w:rsidP="0026052B" w:rsidRDefault="001C35B6" w14:paraId="4618AE79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1C35B6" w14:paraId="6D0342B8" w14:textId="77777777">
        <w:trPr>
          <w:trHeight w:val="567"/>
        </w:trPr>
        <w:tc>
          <w:tcPr>
            <w:tcW w:w="2650" w:type="dxa"/>
          </w:tcPr>
          <w:p w:rsidRPr="007E1ECB" w:rsidR="001C35B6" w:rsidP="0026052B" w:rsidRDefault="001C35B6" w14:paraId="20A5266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:rsidRPr="007E1ECB" w:rsidR="001C35B6" w:rsidP="0026052B" w:rsidRDefault="001C35B6" w14:paraId="7ABE2E4D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38AA9B77" w14:textId="77777777">
      <w:pPr>
        <w:pStyle w:val="Bilagniv2"/>
        <w:rPr>
          <w:rFonts w:cstheme="minorHAnsi"/>
        </w:rPr>
      </w:pPr>
      <w:bookmarkStart w:name="_Toc82682295" w:id="9"/>
      <w:bookmarkStart w:name="_Toc85547407" w:id="10"/>
      <w:bookmarkStart w:name="_Toc131142637" w:id="11"/>
      <w:bookmarkStart w:name="_Toc142641586" w:id="12"/>
      <w:r w:rsidRPr="007E1ECB">
        <w:rPr>
          <w:rFonts w:cstheme="minorHAnsi"/>
        </w:rPr>
        <w:lastRenderedPageBreak/>
        <w:t xml:space="preserve">Dokumentation for </w:t>
      </w:r>
      <w:proofErr w:type="spellStart"/>
      <w:r w:rsidRPr="007E1ECB">
        <w:rPr>
          <w:rFonts w:cstheme="minorHAnsi"/>
        </w:rPr>
        <w:t>elproducerende</w:t>
      </w:r>
      <w:proofErr w:type="spellEnd"/>
      <w:r w:rsidRPr="007E1ECB">
        <w:rPr>
          <w:rFonts w:cstheme="minorHAnsi"/>
        </w:rPr>
        <w:t xml:space="preserve"> anlæg i kategori C og D (del 2)</w:t>
      </w:r>
      <w:bookmarkEnd w:id="9"/>
      <w:bookmarkEnd w:id="10"/>
      <w:bookmarkEnd w:id="11"/>
      <w:bookmarkEnd w:id="12"/>
    </w:p>
    <w:p w:rsidRPr="007E1ECB" w:rsidR="001C35B6" w:rsidP="001C35B6" w:rsidRDefault="001C35B6" w14:paraId="041B0258" w14:textId="77777777">
      <w:pPr>
        <w:rPr>
          <w:rFonts w:cstheme="minorHAnsi"/>
        </w:rPr>
      </w:pPr>
      <w:r w:rsidRPr="007E1ECB">
        <w:rPr>
          <w:rFonts w:cstheme="minorHAnsi"/>
        </w:rPr>
        <w:t xml:space="preserve">Dokumentationen udfyldes med data for anlægget for at opnå den </w:t>
      </w:r>
      <w:r w:rsidRPr="007E1ECB">
        <w:rPr>
          <w:rFonts w:cstheme="minorHAnsi"/>
          <w:b/>
          <w:bCs/>
        </w:rPr>
        <w:t xml:space="preserve">midlertidige </w:t>
      </w:r>
      <w:proofErr w:type="spellStart"/>
      <w:r w:rsidRPr="007E1ECB">
        <w:rPr>
          <w:rFonts w:cstheme="minorHAnsi"/>
          <w:b/>
          <w:bCs/>
        </w:rPr>
        <w:t>nettilslutningstilladelse</w:t>
      </w:r>
      <w:proofErr w:type="spellEnd"/>
      <w:r w:rsidRPr="007E1ECB">
        <w:rPr>
          <w:rFonts w:cstheme="minorHAnsi"/>
        </w:rPr>
        <w:t xml:space="preserve"> og sendes til elforsyningsvirksomheden. </w:t>
      </w:r>
    </w:p>
    <w:p w:rsidRPr="007E1ECB" w:rsidR="001C35B6" w:rsidP="001C35B6" w:rsidRDefault="001C35B6" w14:paraId="1B35A2D8" w14:textId="77777777">
      <w:pPr>
        <w:rPr>
          <w:rFonts w:cstheme="minorHAnsi"/>
        </w:rPr>
      </w:pPr>
    </w:p>
    <w:p w:rsidRPr="007E1ECB" w:rsidR="001C35B6" w:rsidP="001C35B6" w:rsidRDefault="001C35B6" w14:paraId="73B4E6C6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Identifikation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</w:tblGrid>
      <w:tr w:rsidRPr="007E1ECB" w:rsidR="001C35B6" w:rsidTr="0026052B" w14:paraId="2E268A92" w14:textId="77777777">
        <w:trPr>
          <w:trHeight w:val="316"/>
        </w:trPr>
        <w:tc>
          <w:tcPr>
            <w:tcW w:w="3964" w:type="dxa"/>
          </w:tcPr>
          <w:p w:rsidRPr="007E1ECB" w:rsidR="001C35B6" w:rsidP="0026052B" w:rsidRDefault="001C35B6" w14:paraId="7E061D8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1C35B6" w:rsidP="0026052B" w:rsidRDefault="001C35B6" w14:paraId="4BA6ED8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5DF22948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617A6AA1" w14:textId="77777777">
        <w:trPr>
          <w:trHeight w:val="316"/>
        </w:trPr>
        <w:tc>
          <w:tcPr>
            <w:tcW w:w="3964" w:type="dxa"/>
          </w:tcPr>
          <w:p w:rsidRPr="007E1ECB" w:rsidR="001C35B6" w:rsidP="0026052B" w:rsidRDefault="001C35B6" w14:paraId="179ECD9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</w:t>
            </w:r>
            <w:proofErr w:type="spellStart"/>
            <w:r w:rsidRPr="007E1ECB">
              <w:rPr>
                <w:rFonts w:cstheme="minorHAnsi"/>
              </w:rPr>
              <w:t>Number</w:t>
            </w:r>
            <w:proofErr w:type="spellEnd"/>
            <w:r w:rsidRPr="007E1ECB">
              <w:rPr>
                <w:rFonts w:cstheme="minorHAnsi"/>
              </w:rPr>
              <w:t xml:space="preserve"> (GSRN-nummer): </w:t>
            </w:r>
          </w:p>
          <w:p w:rsidRPr="007E1ECB" w:rsidR="001C35B6" w:rsidP="0026052B" w:rsidRDefault="001C35B6" w14:paraId="42420FCB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7B64B4D6" w14:textId="77777777">
            <w:pPr>
              <w:rPr>
                <w:rFonts w:cstheme="minorHAnsi"/>
                <w:szCs w:val="18"/>
              </w:rPr>
            </w:pPr>
          </w:p>
        </w:tc>
      </w:tr>
      <w:tr w:rsidRPr="007E1ECB" w:rsidR="001C35B6" w:rsidTr="0026052B" w14:paraId="068D4D64" w14:textId="77777777">
        <w:trPr>
          <w:trHeight w:val="64"/>
        </w:trPr>
        <w:tc>
          <w:tcPr>
            <w:tcW w:w="3964" w:type="dxa"/>
          </w:tcPr>
          <w:p w:rsidRPr="007E1ECB" w:rsidR="001C35B6" w:rsidP="0026052B" w:rsidRDefault="001C35B6" w14:paraId="30598A1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1C35B6" w:rsidP="0026052B" w:rsidRDefault="001C35B6" w14:paraId="76145C63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6294AB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923EE9F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286470A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4603F73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1B6ED926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134A62A7" w14:textId="77777777">
        <w:trPr>
          <w:trHeight w:val="316"/>
        </w:trPr>
        <w:tc>
          <w:tcPr>
            <w:tcW w:w="3964" w:type="dxa"/>
          </w:tcPr>
          <w:p w:rsidRPr="007E1ECB" w:rsidR="001C35B6" w:rsidP="0026052B" w:rsidRDefault="001C35B6" w14:paraId="75DEACD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1C35B6" w:rsidP="0026052B" w:rsidRDefault="001C35B6" w14:paraId="7A99F185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7ED382B5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7F8739B8" w14:textId="77777777">
        <w:trPr>
          <w:trHeight w:val="316"/>
        </w:trPr>
        <w:tc>
          <w:tcPr>
            <w:tcW w:w="3964" w:type="dxa"/>
          </w:tcPr>
          <w:p w:rsidRPr="007E1ECB" w:rsidR="001C35B6" w:rsidP="0026052B" w:rsidRDefault="001C35B6" w14:paraId="27B74EC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1C35B6" w:rsidP="0026052B" w:rsidRDefault="001C35B6" w14:paraId="3E54EA6D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5AB226CC" w14:textId="77777777">
            <w:pPr>
              <w:rPr>
                <w:rFonts w:cstheme="minorHAnsi"/>
              </w:rPr>
            </w:pPr>
          </w:p>
        </w:tc>
      </w:tr>
    </w:tbl>
    <w:p w:rsidR="001C35B6" w:rsidP="001C35B6" w:rsidRDefault="001C35B6" w14:paraId="01BE5157" w14:textId="77777777">
      <w:pPr>
        <w:rPr>
          <w:rFonts w:cstheme="minorHAnsi"/>
        </w:rPr>
      </w:pPr>
    </w:p>
    <w:p w:rsidR="001C35B6" w:rsidP="001C35B6" w:rsidRDefault="001C35B6" w14:paraId="4E71B464" w14:textId="77777777">
      <w:pPr>
        <w:rPr>
          <w:rFonts w:cstheme="minorHAnsi"/>
        </w:rPr>
      </w:pPr>
    </w:p>
    <w:p w:rsidRPr="007E1ECB" w:rsidR="001C35B6" w:rsidP="001C35B6" w:rsidRDefault="001C35B6" w14:paraId="7B2231B3" w14:textId="77777777">
      <w:pPr>
        <w:rPr>
          <w:rFonts w:cstheme="minorHAnsi"/>
        </w:rPr>
      </w:pPr>
    </w:p>
    <w:p w:rsidRPr="007E1ECB" w:rsidR="001C35B6" w:rsidP="001C35B6" w:rsidRDefault="001C35B6" w14:paraId="69D98F5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Beskrivelse af anlægget</w:t>
      </w:r>
    </w:p>
    <w:tbl>
      <w:tblPr>
        <w:tblStyle w:val="Tabel-Gitter1"/>
        <w:tblW w:w="7930" w:type="dxa"/>
        <w:tblLayout w:type="fixed"/>
        <w:tblLook w:val="04A0" w:firstRow="1" w:lastRow="0" w:firstColumn="1" w:lastColumn="0" w:noHBand="0" w:noVBand="1"/>
      </w:tblPr>
      <w:tblGrid>
        <w:gridCol w:w="3961"/>
        <w:gridCol w:w="3969"/>
      </w:tblGrid>
      <w:tr w:rsidRPr="007E1ECB" w:rsidR="001C35B6" w:rsidTr="0026052B" w14:paraId="4D3F6119" w14:textId="77777777">
        <w:trPr>
          <w:trHeight w:val="316"/>
        </w:trPr>
        <w:tc>
          <w:tcPr>
            <w:tcW w:w="3961" w:type="dxa"/>
          </w:tcPr>
          <w:p w:rsidRPr="007E1ECB" w:rsidR="001C35B6" w:rsidP="0026052B" w:rsidRDefault="001C35B6" w14:paraId="5A5E065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Primær energikilde:</w:t>
            </w:r>
          </w:p>
          <w:p w:rsidRPr="007E1ECB" w:rsidR="001C35B6" w:rsidP="0026052B" w:rsidRDefault="001C35B6" w14:paraId="6426988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7B6CAE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A93323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*Beskriv type:</w:t>
            </w:r>
          </w:p>
          <w:p w:rsidRPr="007E1ECB" w:rsidR="001C35B6" w:rsidP="0026052B" w:rsidRDefault="001C35B6" w14:paraId="7BFB8069" w14:textId="7777777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7A7A412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Vind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F21EBC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Sol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135FFCB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46E481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5CFF41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Andet*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5D310F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1CF57902" w14:textId="77777777">
        <w:trPr>
          <w:trHeight w:val="316"/>
        </w:trPr>
        <w:tc>
          <w:tcPr>
            <w:tcW w:w="3961" w:type="dxa"/>
          </w:tcPr>
          <w:p w:rsidRPr="007E1ECB" w:rsidR="001C35B6" w:rsidP="0026052B" w:rsidRDefault="001C35B6" w14:paraId="137CD5D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Fabrikant/model: </w:t>
            </w:r>
          </w:p>
          <w:p w:rsidRPr="007E1ECB" w:rsidR="001C35B6" w:rsidP="0026052B" w:rsidRDefault="001C35B6" w14:paraId="3724B08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1595554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7021E0D7" w14:textId="77777777">
        <w:trPr>
          <w:trHeight w:val="316"/>
        </w:trPr>
        <w:tc>
          <w:tcPr>
            <w:tcW w:w="3961" w:type="dxa"/>
          </w:tcPr>
          <w:p w:rsidRPr="007E1ECB" w:rsidR="001C35B6" w:rsidP="0026052B" w:rsidRDefault="001C35B6" w14:paraId="1030110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Spænding i POC (</w:t>
            </w: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  <w:r w:rsidRPr="007E1ECB">
              <w:rPr>
                <w:rFonts w:cstheme="minorHAnsi"/>
              </w:rPr>
              <w:t xml:space="preserve">): </w:t>
            </w:r>
          </w:p>
          <w:p w:rsidRPr="007E1ECB" w:rsidR="001C35B6" w:rsidP="0026052B" w:rsidRDefault="001C35B6" w14:paraId="1F090D9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395AEC24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0CCEC4ED" w14:textId="77777777">
        <w:trPr>
          <w:trHeight w:val="556"/>
        </w:trPr>
        <w:tc>
          <w:tcPr>
            <w:tcW w:w="3961" w:type="dxa"/>
          </w:tcPr>
          <w:p w:rsidRPr="007E1ECB" w:rsidR="001C35B6" w:rsidP="0026052B" w:rsidRDefault="001C35B6" w14:paraId="5EBB880C" w14:textId="77777777">
            <w:pPr>
              <w:rPr>
                <w:rFonts w:cstheme="minorHAnsi"/>
                <w:szCs w:val="18"/>
              </w:rPr>
            </w:pPr>
            <w:r w:rsidRPr="007E1ECB">
              <w:rPr>
                <w:rFonts w:cstheme="minorHAnsi"/>
                <w:szCs w:val="18"/>
              </w:rPr>
              <w:t>Nominel effekt (P</w:t>
            </w:r>
            <w:r w:rsidRPr="007E1ECB">
              <w:rPr>
                <w:rFonts w:cstheme="minorHAnsi"/>
                <w:szCs w:val="18"/>
                <w:vertAlign w:val="subscript"/>
              </w:rPr>
              <w:t>n</w:t>
            </w:r>
            <w:r w:rsidRPr="007E1ECB">
              <w:rPr>
                <w:rFonts w:cstheme="minorHAnsi"/>
                <w:szCs w:val="18"/>
              </w:rPr>
              <w:t xml:space="preserve">): </w:t>
            </w:r>
          </w:p>
          <w:p w:rsidRPr="007E1ECB" w:rsidR="001C35B6" w:rsidP="0026052B" w:rsidRDefault="001C35B6" w14:paraId="5B5F1C95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6AD8735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45009D32" w14:textId="77777777">
        <w:trPr>
          <w:trHeight w:val="556"/>
        </w:trPr>
        <w:tc>
          <w:tcPr>
            <w:tcW w:w="3961" w:type="dxa"/>
          </w:tcPr>
          <w:p w:rsidRPr="007E1ECB" w:rsidR="001C35B6" w:rsidP="0026052B" w:rsidRDefault="001C35B6" w14:paraId="7365819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Minimumseffekt (</w:t>
            </w:r>
            <w:proofErr w:type="spellStart"/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): </w:t>
            </w:r>
          </w:p>
          <w:p w:rsidRPr="007E1ECB" w:rsidR="001C35B6" w:rsidP="0026052B" w:rsidRDefault="001C35B6" w14:paraId="1829D20E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176C2626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B00491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18CD21EB" w14:textId="77777777">
        <w:trPr>
          <w:trHeight w:val="1677"/>
        </w:trPr>
        <w:tc>
          <w:tcPr>
            <w:tcW w:w="3961" w:type="dxa"/>
          </w:tcPr>
          <w:p w:rsidRPr="007E1ECB" w:rsidR="001C35B6" w:rsidP="0026052B" w:rsidRDefault="001C35B6" w14:paraId="439B569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Forefindes enstregsdiagram med angivelse af afregningsmåling, onlinemåling, spændingsreferencepunkt, ejergrænser og driftsledergrænser? </w:t>
            </w:r>
          </w:p>
          <w:p w:rsidRPr="007E1ECB" w:rsidR="001C35B6" w:rsidP="0026052B" w:rsidRDefault="001C35B6" w14:paraId="3955A703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5F4F4D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dokument: </w:t>
            </w:r>
          </w:p>
          <w:p w:rsidRPr="007E1ECB" w:rsidR="001C35B6" w:rsidP="0026052B" w:rsidRDefault="001C35B6" w14:paraId="41625C6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1C35B6" w:rsidP="0026052B" w:rsidRDefault="001C35B6" w14:paraId="7580F73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F992AE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6210FBF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09E6D1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109AFE2E" w14:textId="77777777">
      <w:pPr>
        <w:rPr>
          <w:rFonts w:cstheme="minorHAnsi"/>
        </w:rPr>
      </w:pPr>
    </w:p>
    <w:p w:rsidRPr="007E1ECB" w:rsidR="001C35B6" w:rsidP="001C35B6" w:rsidRDefault="001C35B6" w14:paraId="2515DAF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Tolerance over for frekvens- og spændingsafvigelser</w:t>
      </w:r>
    </w:p>
    <w:p w:rsidRPr="007E1ECB" w:rsidR="001C35B6" w:rsidP="001C35B6" w:rsidRDefault="001C35B6" w14:paraId="527E0EA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Fasespring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0203E0A2" w14:textId="77777777">
        <w:tc>
          <w:tcPr>
            <w:tcW w:w="6941" w:type="dxa"/>
          </w:tcPr>
          <w:p w:rsidRPr="007E1ECB" w:rsidR="001C35B6" w:rsidP="0026052B" w:rsidRDefault="001C35B6" w14:paraId="4905A74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Forbliver anlægget tilsluttet ved spændingsfasespring på 20 grader i POC?</w:t>
            </w:r>
          </w:p>
          <w:p w:rsidRPr="007E1ECB" w:rsidR="001C35B6" w:rsidP="0026052B" w:rsidRDefault="001C35B6" w14:paraId="78EE99D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48FD70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p w:rsidRPr="007E1ECB" w:rsidR="001C35B6" w:rsidP="0026052B" w:rsidRDefault="001C35B6" w14:paraId="4D38AA7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11F0745F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50AD0B8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99FD13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32949E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69CD5A8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Driftsområde for spænding og 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09011484" w14:textId="77777777">
        <w:tc>
          <w:tcPr>
            <w:tcW w:w="6941" w:type="dxa"/>
          </w:tcPr>
          <w:p w:rsidRPr="007E1ECB" w:rsidR="001C35B6" w:rsidP="0026052B" w:rsidRDefault="001C35B6" w14:paraId="0617B9CE" w14:textId="77777777">
            <w:pPr>
              <w:rPr>
                <w:rFonts w:cstheme="minorHAnsi"/>
              </w:rPr>
            </w:pPr>
            <w:bookmarkStart w:name="_Hlk56423225" w:id="13"/>
            <w:r w:rsidRPr="007E1ECB">
              <w:rPr>
                <w:rFonts w:cstheme="minorHAnsi"/>
              </w:rPr>
              <w:t>Er anlægget i stand til at opretholde driften inden for spændings- og frekvensområdet, som specificeret i afsnit 5.1.1 og 5.1.2 eller 6.1.1 og 6.1.2 og på figur 5.1 eller 6.1, samt producere kontinuert inden for normaldriftsområdet?</w:t>
            </w:r>
          </w:p>
          <w:p w:rsidRPr="007E1ECB" w:rsidR="001C35B6" w:rsidP="0026052B" w:rsidRDefault="001C35B6" w14:paraId="573FD180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655082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bookmarkEnd w:id="13"/>
          <w:p w:rsidRPr="007E1ECB" w:rsidR="001C35B6" w:rsidP="0026052B" w:rsidRDefault="001C35B6" w14:paraId="47265BD1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259D3BBE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C09A13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879C55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2949411" w14:textId="77777777">
            <w:pPr>
              <w:jc w:val="right"/>
              <w:rPr>
                <w:rFonts w:cstheme="minorHAnsi"/>
              </w:rPr>
            </w:pPr>
          </w:p>
        </w:tc>
      </w:tr>
    </w:tbl>
    <w:p w:rsidR="001C35B6" w:rsidP="001C35B6" w:rsidRDefault="001C35B6" w14:paraId="097CB23F" w14:textId="77777777"/>
    <w:p w:rsidR="001C35B6" w:rsidP="001C35B6" w:rsidRDefault="001C35B6" w14:paraId="0FCEC766" w14:textId="77777777"/>
    <w:p w:rsidRPr="007E1ECB" w:rsidR="001C35B6" w:rsidP="001C35B6" w:rsidRDefault="001C35B6" w14:paraId="0AC4437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024E06A2" w14:textId="77777777">
        <w:tc>
          <w:tcPr>
            <w:tcW w:w="6941" w:type="dxa"/>
          </w:tcPr>
          <w:p w:rsidRPr="007E1ECB" w:rsidR="001C35B6" w:rsidP="0026052B" w:rsidRDefault="001C35B6" w14:paraId="265DC51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Forbliver anlægget tilsluttet ved frekvensændringer på 2,0 Hz/s i POC? </w:t>
            </w:r>
          </w:p>
          <w:p w:rsidRPr="007E1ECB" w:rsidR="001C35B6" w:rsidP="0026052B" w:rsidRDefault="001C35B6" w14:paraId="765DC88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6E3F65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726CFEF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5A7DB0B4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2F0D01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B6CE9D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C548A6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06612256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Tilladt reduktion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11AFA162" w14:textId="77777777">
        <w:tc>
          <w:tcPr>
            <w:tcW w:w="6941" w:type="dxa"/>
          </w:tcPr>
          <w:p w:rsidRPr="007E1ECB" w:rsidR="001C35B6" w:rsidP="0026052B" w:rsidRDefault="001C35B6" w14:paraId="576EFA89" w14:textId="1866694D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reduktionen i aktiv effekt ved underfrekvens mindre end grænsen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_Ref470251537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 w:rsidR="007B472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.1.2.2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6.1.2.2?</w:t>
            </w:r>
          </w:p>
          <w:p w:rsidRPr="007E1ECB" w:rsidR="001C35B6" w:rsidP="0026052B" w:rsidRDefault="001C35B6" w14:paraId="578E3A9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669B14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1FC3D501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36CF4EC5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4A0DB96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B8D819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EB1AFB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9CED72A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:rsidRPr="007E1ECB" w:rsidR="001C35B6" w:rsidP="001C35B6" w:rsidRDefault="001C35B6" w14:paraId="2F212054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Tolerance over for spændingsafvigelser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453735B0" w14:textId="77777777">
        <w:tc>
          <w:tcPr>
            <w:tcW w:w="6941" w:type="dxa"/>
          </w:tcPr>
          <w:p w:rsidRPr="007E1ECB" w:rsidR="001C35B6" w:rsidP="0026052B" w:rsidRDefault="001C35B6" w14:paraId="24E20797" w14:textId="061DE0FB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spændingsdyk,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_Ref507155113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_Ref507155179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</w:t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0E49F3DD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61D2E1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687EFDA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6AD5D7D1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28C55933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35FBBF2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5E071B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E783933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C35B6" w:rsidTr="0026052B" w14:paraId="56645FD9" w14:textId="77777777">
        <w:tc>
          <w:tcPr>
            <w:tcW w:w="6941" w:type="dxa"/>
          </w:tcPr>
          <w:p w:rsidRPr="007E1ECB" w:rsidR="001C35B6" w:rsidP="0026052B" w:rsidRDefault="001C35B6" w14:paraId="72138ACF" w14:textId="74884DD8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spændingsstigninger,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_Ref508013354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5.1.3.2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="00436C92">
              <w:rPr>
                <w:rFonts w:cstheme="minorHAnsi"/>
                <w:szCs w:val="22"/>
              </w:rPr>
              <w:t>6.1.3.2</w:t>
            </w:r>
            <w:r w:rsidRPr="007E1ECB">
              <w:rPr>
                <w:rFonts w:cstheme="minorHAnsi"/>
                <w:szCs w:val="22"/>
              </w:rPr>
              <w:t xml:space="preserve"> for hhv. kategori C og kategori D</w:t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72C11A49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51A62B8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04A24F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07788514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595FAF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55CA10D3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43F45DD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0C1169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A8C60A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63BDF3B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Reaktiv tillægsstrøm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5C31E8DD" w14:textId="77777777">
        <w:tc>
          <w:tcPr>
            <w:tcW w:w="6941" w:type="dxa"/>
            <w:tcBorders>
              <w:bottom w:val="single" w:color="auto" w:sz="4" w:space="0"/>
            </w:tcBorders>
          </w:tcPr>
          <w:p w:rsidRPr="007E1ECB" w:rsidR="001C35B6" w:rsidP="0026052B" w:rsidRDefault="001C35B6" w14:paraId="093C15F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Leverer det </w:t>
            </w:r>
            <w:proofErr w:type="spellStart"/>
            <w:r w:rsidRPr="007E1ECB">
              <w:rPr>
                <w:rFonts w:cstheme="minorHAnsi"/>
                <w:szCs w:val="22"/>
              </w:rPr>
              <w:t>elproducerende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 anlæg reaktiv tillægsstrøm,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_Ref507155113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eller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_Ref507155179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 </w:t>
            </w:r>
          </w:p>
          <w:p w:rsidRPr="007E1ECB" w:rsidR="001C35B6" w:rsidP="0026052B" w:rsidRDefault="001C35B6" w14:paraId="6124689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CCC84D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5D10800C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D0D2DB1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5D9EB744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CE98EF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71F26E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123243C" w14:textId="77777777">
            <w:pPr>
              <w:jc w:val="right"/>
              <w:rPr>
                <w:rFonts w:cstheme="minorHAnsi"/>
              </w:rPr>
            </w:pPr>
          </w:p>
        </w:tc>
      </w:tr>
    </w:tbl>
    <w:p w:rsidR="001C35B6" w:rsidP="001C35B6" w:rsidRDefault="001C35B6" w14:paraId="01BF42AD" w14:textId="77777777"/>
    <w:p w:rsidR="001C35B6" w:rsidP="001C35B6" w:rsidRDefault="001C35B6" w14:paraId="216D98E7" w14:textId="77777777"/>
    <w:p w:rsidRPr="007E1ECB" w:rsidR="001C35B6" w:rsidP="001C35B6" w:rsidRDefault="001C35B6" w14:paraId="048F964A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Indkobling og synkronisering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0CB4AE25" w14:textId="77777777">
        <w:trPr>
          <w:trHeight w:val="1362"/>
        </w:trPr>
        <w:tc>
          <w:tcPr>
            <w:tcW w:w="6941" w:type="dxa"/>
          </w:tcPr>
          <w:p w:rsidRPr="007E1ECB" w:rsidR="001C35B6" w:rsidP="0026052B" w:rsidRDefault="001C35B6" w14:paraId="13853A2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Sker indkobling og synkronisering,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_Ref508022360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_Ref508022368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 </w:t>
            </w:r>
          </w:p>
          <w:p w:rsidRPr="007E1ECB" w:rsidR="001C35B6" w:rsidP="0026052B" w:rsidRDefault="001C35B6" w14:paraId="79139BAA" w14:textId="77777777">
            <w:pPr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047B1E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597FFEF2" w14:textId="77777777">
            <w:pPr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E646D9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0DCC523C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27B734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5016BF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296C29C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C35B6" w:rsidTr="0026052B" w14:paraId="6BB185FE" w14:textId="77777777">
        <w:tc>
          <w:tcPr>
            <w:tcW w:w="6941" w:type="dxa"/>
            <w:tcBorders>
              <w:bottom w:val="single" w:color="auto" w:sz="4" w:space="0"/>
            </w:tcBorders>
          </w:tcPr>
          <w:p w:rsidRPr="007E1ECB" w:rsidR="001C35B6" w:rsidP="0026052B" w:rsidRDefault="001C35B6" w14:paraId="0A89824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7E1ECB" w:rsidR="001C35B6" w:rsidP="0026052B" w:rsidRDefault="001C35B6" w14:paraId="5856D60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65D78E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Nej, henvisning til dokumentation: </w:t>
            </w:r>
          </w:p>
          <w:p w:rsidRPr="007E1ECB" w:rsidR="001C35B6" w:rsidP="0026052B" w:rsidRDefault="001C35B6" w14:paraId="1AF4E04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3F4D0F3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A4E4BE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78C2FEA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46E5C62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aktiv effekt</w:t>
      </w:r>
    </w:p>
    <w:p w:rsidRPr="007E1ECB" w:rsidR="001C35B6" w:rsidP="001C35B6" w:rsidRDefault="001C35B6" w14:paraId="68DADFDC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overfrekvens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C35B6" w:rsidTr="0026052B" w14:paraId="1DC0176B" w14:textId="77777777">
        <w:tc>
          <w:tcPr>
            <w:tcW w:w="6941" w:type="dxa"/>
          </w:tcPr>
          <w:p w:rsidRPr="007E1ECB" w:rsidR="001C35B6" w:rsidP="0026052B" w:rsidRDefault="001C35B6" w14:paraId="2FCAE6F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frekvensresponsfunktion for overfrekvens,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_Ref472924488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_Ref478991227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160B8F1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47D146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5D84DCAE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D12E59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68FDA3CB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6581A4D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99CF2B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5183BE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6D4F244F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Regulering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57256533" w14:textId="77777777">
        <w:tc>
          <w:tcPr>
            <w:tcW w:w="7083" w:type="dxa"/>
          </w:tcPr>
          <w:p w:rsidRPr="007E1ECB" w:rsidR="001C35B6" w:rsidP="0026052B" w:rsidRDefault="001C35B6" w14:paraId="1030CCA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frekvensresponsfunktion for underfrekvens,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_Ref472924479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_Ref478991239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3B2725E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67E64B4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08E3221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C9F756B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5C685207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91FAD5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F48969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EC56E4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50A83E93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793146CA" w14:textId="77777777">
        <w:tc>
          <w:tcPr>
            <w:tcW w:w="7083" w:type="dxa"/>
          </w:tcPr>
          <w:p w:rsidRPr="007E1ECB" w:rsidR="001C35B6" w:rsidP="0026052B" w:rsidRDefault="001C35B6" w14:paraId="6175809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frekvensreguleringsfunktion,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_Ref479259482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_Ref478991257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73D21B7B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E75319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50FC946C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4D6C4E9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3E4CD1AC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41481B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1C0EED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198ACFE" w14:textId="77777777">
            <w:pPr>
              <w:jc w:val="right"/>
              <w:rPr>
                <w:rFonts w:cstheme="minorHAnsi"/>
              </w:rPr>
            </w:pPr>
          </w:p>
        </w:tc>
      </w:tr>
    </w:tbl>
    <w:p w:rsidR="001C35B6" w:rsidP="001C35B6" w:rsidRDefault="001C35B6" w14:paraId="7275AE43" w14:textId="77777777"/>
    <w:p w:rsidR="001C35B6" w:rsidP="001C35B6" w:rsidRDefault="001C35B6" w14:paraId="27AB3C59" w14:textId="77777777"/>
    <w:p w:rsidR="001C35B6" w:rsidP="001C35B6" w:rsidRDefault="001C35B6" w14:paraId="6F36ED7C" w14:textId="77777777"/>
    <w:p w:rsidRPr="007E1ECB" w:rsidR="001C35B6" w:rsidP="001C35B6" w:rsidRDefault="001C35B6" w14:paraId="29418F01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Systemværn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440E207A" w14:textId="77777777">
        <w:tc>
          <w:tcPr>
            <w:tcW w:w="7083" w:type="dxa"/>
          </w:tcPr>
          <w:p w:rsidRPr="007E1ECB" w:rsidR="001C35B6" w:rsidP="0026052B" w:rsidRDefault="001C35B6" w14:paraId="5317F50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systemværnsfunktion,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_Ref502931116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.3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_Ref508559105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591EE075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095D21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5EA9207B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94FF902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C1091E7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2BA0C0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66C62D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718234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6D00BF4F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1344F2B3" w14:textId="77777777">
        <w:tc>
          <w:tcPr>
            <w:tcW w:w="7083" w:type="dxa"/>
          </w:tcPr>
          <w:p w:rsidRPr="007E1ECB" w:rsidR="001C35B6" w:rsidP="0026052B" w:rsidRDefault="001C35B6" w14:paraId="50B8357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 udstyret med absolut-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_Ref479259505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_Ref478991280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45E88C38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55826B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21D1592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755E284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34DFC862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081716C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78D13BC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DEE8A8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571F837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Delta-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47C93326" w14:textId="77777777">
        <w:tc>
          <w:tcPr>
            <w:tcW w:w="7083" w:type="dxa"/>
          </w:tcPr>
          <w:p w:rsidRPr="007E1ECB" w:rsidR="001C35B6" w:rsidP="0026052B" w:rsidRDefault="001C35B6" w14:paraId="6F0315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 udstyret med delta-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_Ref514320707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_Ref514320723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 </w:t>
            </w:r>
          </w:p>
          <w:p w:rsidRPr="007E1ECB" w:rsidR="001C35B6" w:rsidP="0026052B" w:rsidRDefault="001C35B6" w14:paraId="6468C57F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226D799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Hvis Ja, henvisning til dokumentation: </w:t>
            </w:r>
          </w:p>
          <w:p w:rsidRPr="007E1ECB" w:rsidR="001C35B6" w:rsidP="0026052B" w:rsidRDefault="001C35B6" w14:paraId="5CDDA71C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E60CB8B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26D5C54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587BCB4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031FE3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8F2704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0CBC01D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Gradient-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56D009CD" w14:textId="77777777">
        <w:tc>
          <w:tcPr>
            <w:tcW w:w="7083" w:type="dxa"/>
          </w:tcPr>
          <w:p w:rsidRPr="007E1ECB" w:rsidR="001C35B6" w:rsidP="0026052B" w:rsidRDefault="001C35B6" w14:paraId="23A0329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 udstyret med gradient-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_Ref514320740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_Ref478991307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 </w:t>
            </w:r>
          </w:p>
          <w:p w:rsidRPr="007E1ECB" w:rsidR="001C35B6" w:rsidP="0026052B" w:rsidRDefault="001C35B6" w14:paraId="53C159E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BA3536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03C377C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CD5D8B6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32E7C7C3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00E7513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524835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4CFE6A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0614F0B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Reguleringsfunktioner for reaktiv effekt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140F67BC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6C635DE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Kan </w:t>
            </w:r>
            <w:proofErr w:type="spellStart"/>
            <w:r w:rsidRPr="007E1ECB">
              <w:rPr>
                <w:rFonts w:cstheme="minorHAnsi"/>
                <w:szCs w:val="22"/>
              </w:rPr>
              <w:t>setpunktsværdierne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 indstilles med opløsningen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_Ref478717311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5.4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_Ref508104915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6.4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</w:t>
            </w:r>
          </w:p>
          <w:p w:rsidRPr="007E1ECB" w:rsidR="001C35B6" w:rsidP="0026052B" w:rsidRDefault="001C35B6" w14:paraId="3B15E39F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1CA24E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C35B6" w:rsidP="0026052B" w:rsidRDefault="001C35B6" w14:paraId="52F67919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490A35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4BD7836B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5D983E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4A5FB3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EA2BBE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E0B5078" w14:textId="77777777">
      <w:pPr>
        <w:keepLines w:val="0"/>
        <w:spacing w:line="240" w:lineRule="auto"/>
        <w:jc w:val="left"/>
        <w:rPr>
          <w:rFonts w:cstheme="minorHAnsi"/>
          <w:b/>
          <w:noProof/>
          <w:color w:val="246C99" w:themeColor="text2"/>
          <w:spacing w:val="15"/>
          <w:szCs w:val="24"/>
        </w:rPr>
      </w:pPr>
    </w:p>
    <w:p w:rsidRPr="007E1ECB" w:rsidR="001C35B6" w:rsidP="001C35B6" w:rsidRDefault="001C35B6" w14:paraId="031AD5C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Krav til reaktivt effektreguleringsområde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3665F7C8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3787E00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Kan anlægget levere reaktiv effekt ved P</w:t>
            </w:r>
            <w:r w:rsidRPr="007E1ECB">
              <w:rPr>
                <w:rFonts w:cstheme="minorHAnsi"/>
                <w:szCs w:val="22"/>
                <w:vertAlign w:val="subscript"/>
              </w:rPr>
              <w:t xml:space="preserve">n </w:t>
            </w:r>
            <w:r w:rsidRPr="007E1ECB">
              <w:rPr>
                <w:rFonts w:cstheme="minorHAnsi"/>
                <w:szCs w:val="22"/>
              </w:rPr>
              <w:t xml:space="preserve">og varierende driftsspændinger,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_Ref506801864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5.4.1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_Ref507160724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6.4.1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</w:t>
            </w:r>
            <w:r w:rsidRPr="007E1ECB">
              <w:rPr>
                <w:rFonts w:cstheme="minorHAnsi"/>
              </w:rPr>
              <w:t>for hhv. kategori C og kategori D</w:t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1C35B6" w:rsidP="0026052B" w:rsidRDefault="001C35B6" w14:paraId="72AA30E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6220B6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631BEBA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12BFD7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4FA8C1D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820FA4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42E068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4BC49B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07ADC4EA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00DF93DE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Kan produktionsanlægget levere reaktiv effekt ved varierende aktiv effekt,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_Ref506801864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_Ref507160724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</w:t>
            </w:r>
          </w:p>
          <w:p w:rsidRPr="007E1ECB" w:rsidR="001C35B6" w:rsidP="0026052B" w:rsidRDefault="001C35B6" w14:paraId="1C3867D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3AF3914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2D19E3D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545AAEE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6CBB5CC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AE322D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6BCAFA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FAC7FC0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3068088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5DFEA136" w14:textId="77777777">
        <w:tc>
          <w:tcPr>
            <w:tcW w:w="7083" w:type="dxa"/>
          </w:tcPr>
          <w:p w:rsidRPr="007E1ECB" w:rsidR="001C35B6" w:rsidP="0026052B" w:rsidRDefault="001C35B6" w14:paraId="221BA30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Q-reguleringsfunktion,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_Ref487121563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_Ref507158506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</w:t>
            </w:r>
          </w:p>
          <w:p w:rsidRPr="007E1ECB" w:rsidR="001C35B6" w:rsidP="0026052B" w:rsidRDefault="001C35B6" w14:paraId="194AB6D6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6255016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722418E5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6DDBFDC7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BA3AD69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4140613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DDDA30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AC3A0D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0C7B828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390659C3" w14:textId="77777777">
        <w:tc>
          <w:tcPr>
            <w:tcW w:w="7083" w:type="dxa"/>
          </w:tcPr>
          <w:p w:rsidRPr="007E1ECB" w:rsidR="001C35B6" w:rsidP="0026052B" w:rsidRDefault="001C35B6" w14:paraId="794BAD83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effektfaktorreguleringsfunktion,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_Ref472879798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_Ref478991350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674C826F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7D34C24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6C0EE5FA" w14:textId="77777777">
            <w:pPr>
              <w:jc w:val="left"/>
              <w:rPr>
                <w:rFonts w:cstheme="minorHAnsi"/>
              </w:rPr>
            </w:pPr>
          </w:p>
          <w:p w:rsidRPr="007E1ECB" w:rsidR="001C35B6" w:rsidP="0026052B" w:rsidRDefault="001C35B6" w14:paraId="12999824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96E5B58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09B316A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678329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C3ADB9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43AE72F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Spændingsregulering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5394A159" w14:textId="77777777">
        <w:tc>
          <w:tcPr>
            <w:tcW w:w="7083" w:type="dxa"/>
          </w:tcPr>
          <w:p w:rsidRPr="007E1ECB" w:rsidR="001C35B6" w:rsidP="0026052B" w:rsidRDefault="001C35B6" w14:paraId="167E5C5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spændingsreguleringsfunktion, som det er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_Ref472879809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_Ref478991364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1C35B6" w:rsidP="0026052B" w:rsidRDefault="001C35B6" w14:paraId="08A9DFFC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802809D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130CFE79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48B301C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1AC19F4E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109340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91CB47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D4462F1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C35B6" w:rsidTr="0026052B" w14:paraId="4BB9A9A7" w14:textId="77777777">
        <w:tc>
          <w:tcPr>
            <w:tcW w:w="7083" w:type="dxa"/>
          </w:tcPr>
          <w:p w:rsidRPr="007E1ECB" w:rsidR="001C35B6" w:rsidP="0026052B" w:rsidRDefault="001C35B6" w14:paraId="07FEBF7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Hvor er spændingsreferencepunktet placeret?</w:t>
            </w:r>
          </w:p>
          <w:p w:rsidRPr="007E1ECB" w:rsidR="001C35B6" w:rsidP="0026052B" w:rsidRDefault="001C35B6" w14:paraId="5303A31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D94EDBE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65716EEF" w14:textId="77777777">
            <w:pPr>
              <w:jc w:val="lef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2CAE5BE9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Elkvalitet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Pr="007E1ECB" w:rsidR="001C35B6" w:rsidTr="0026052B" w14:paraId="6A49474C" w14:textId="77777777">
        <w:tc>
          <w:tcPr>
            <w:tcW w:w="7083" w:type="dxa"/>
          </w:tcPr>
          <w:p w:rsidRPr="007E1ECB" w:rsidR="001C35B6" w:rsidP="0026052B" w:rsidRDefault="001C35B6" w14:paraId="3808D73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foretaget ændringer på anlægget, som har indflydelse på </w:t>
            </w:r>
            <w:proofErr w:type="spellStart"/>
            <w:r w:rsidRPr="007E1ECB">
              <w:rPr>
                <w:rFonts w:cstheme="minorHAnsi"/>
              </w:rPr>
              <w:t>elkvaliteten</w:t>
            </w:r>
            <w:proofErr w:type="spellEnd"/>
            <w:r w:rsidRPr="007E1ECB">
              <w:rPr>
                <w:rFonts w:cstheme="minorHAnsi"/>
              </w:rPr>
              <w:t xml:space="preserve"> siden idriftsættelsestilladelsen?</w:t>
            </w:r>
          </w:p>
          <w:p w:rsidRPr="007E1ECB" w:rsidR="001C35B6" w:rsidP="0026052B" w:rsidRDefault="001C35B6" w14:paraId="4635C74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829D3C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opdateret dokumentation: </w:t>
            </w:r>
          </w:p>
          <w:p w:rsidRPr="007E1ECB" w:rsidR="001C35B6" w:rsidP="0026052B" w:rsidRDefault="001C35B6" w14:paraId="17ADE72A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0589EB6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717E02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09FDF71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6EFC90B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18412812" w14:textId="77777777">
      <w:pPr>
        <w:pStyle w:val="Bilagniv3"/>
        <w:rPr>
          <w:rFonts w:cstheme="minorHAnsi"/>
          <w:lang w:eastAsia="en-US"/>
        </w:rPr>
      </w:pPr>
      <w:r w:rsidRPr="007E1ECB">
        <w:rPr>
          <w:rFonts w:cstheme="minorHAnsi"/>
          <w:lang w:eastAsia="en-US"/>
        </w:rPr>
        <w:t>Informationsudveksling</w:t>
      </w:r>
    </w:p>
    <w:p w:rsidRPr="007E1ECB" w:rsidR="001C35B6" w:rsidP="001C35B6" w:rsidRDefault="001C35B6" w14:paraId="16AAFEE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Datakommunikation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0D67CD74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3900A40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datakommunikationsprotokoller og datasikkerhedsforhold udført og konfigureret,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_Ref482013897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6.7 for hhv. kategori C og kategori D? </w:t>
            </w:r>
          </w:p>
          <w:p w:rsidRPr="007E1ECB" w:rsidR="001C35B6" w:rsidP="0026052B" w:rsidRDefault="001C35B6" w14:paraId="68A1736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14D57F4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D8185F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CFE0CA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938696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42FEB6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19190D59" w14:textId="77777777">
        <w:trPr>
          <w:trHeight w:val="70"/>
        </w:trPr>
        <w:tc>
          <w:tcPr>
            <w:tcW w:w="7080" w:type="dxa"/>
            <w:hideMark/>
          </w:tcPr>
          <w:p w:rsidRPr="007E1ECB" w:rsidR="001C35B6" w:rsidP="0026052B" w:rsidRDefault="001C35B6" w14:paraId="6241A39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signalerne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_Ref482013897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6.7 for hhv. kategori C og kategori D til rådighed på </w:t>
            </w:r>
            <w:proofErr w:type="gramStart"/>
            <w:r w:rsidRPr="007E1ECB">
              <w:rPr>
                <w:rFonts w:cstheme="minorHAnsi"/>
                <w:szCs w:val="22"/>
              </w:rPr>
              <w:t>PCOM grænsefladen</w:t>
            </w:r>
            <w:proofErr w:type="gramEnd"/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1C35B6" w:rsidP="0026052B" w:rsidRDefault="001C35B6" w14:paraId="0B2DF0DD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C7DFE5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Henvis til signallisten:</w:t>
            </w:r>
          </w:p>
          <w:p w:rsidRPr="007E1ECB" w:rsidR="001C35B6" w:rsidP="0026052B" w:rsidRDefault="001C35B6" w14:paraId="08922D7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AE6DF0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3606331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6E2811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5A7E849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2B0F0F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7121CC1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Registrering af fejlhændelser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07B751BE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389FC0D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installeret logningsudstyr i POC,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_Ref508016571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_Ref5366905 \r \* Lower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6.7.3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 </w:t>
            </w:r>
          </w:p>
          <w:p w:rsidRPr="007E1ECB" w:rsidR="001C35B6" w:rsidP="0026052B" w:rsidRDefault="001C35B6" w14:paraId="63B59EFE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49A15A8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E1AC83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4805B7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B410059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33FDAC13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1EC79FC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Er det aftalt med elforsyningsvirksomheden og den systemansvarlige virksomhed, hvilke hændelser der skal logges? </w:t>
            </w:r>
          </w:p>
          <w:p w:rsidRPr="007E1ECB" w:rsidR="001C35B6" w:rsidP="0026052B" w:rsidRDefault="001C35B6" w14:paraId="6B4A0A4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27A513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hvilke? </w:t>
            </w:r>
          </w:p>
          <w:p w:rsidRPr="007E1ECB" w:rsidR="001C35B6" w:rsidP="0026052B" w:rsidRDefault="001C35B6" w14:paraId="79898C3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CD4AB1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75B36E8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FA462E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6073D9F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77DB7A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CFBD3E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5BF163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0F2672FA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2EC50AF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simuleringsmodellerne godkendt af Energinet?</w:t>
            </w:r>
          </w:p>
          <w:p w:rsidRPr="007E1ECB" w:rsidR="001C35B6" w:rsidP="0026052B" w:rsidRDefault="001C35B6" w14:paraId="584343C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78D230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6C84D02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3E324C7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2AAD865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E08A30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0C625BE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46D183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845F720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1C35B6" w:rsidP="001C35B6" w:rsidRDefault="001C35B6" w14:paraId="62007802" w14:textId="77777777"/>
    <w:p w:rsidRPr="007E1ECB" w:rsidR="001C35B6" w:rsidP="001C35B6" w:rsidRDefault="001C35B6" w14:paraId="4708BCF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Overensstemmelsesprøvning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Pr="007E1ECB" w:rsidR="001C35B6" w:rsidTr="0026052B" w14:paraId="069F25A6" w14:textId="77777777">
        <w:trPr>
          <w:trHeight w:val="70"/>
        </w:trPr>
        <w:tc>
          <w:tcPr>
            <w:tcW w:w="7080" w:type="dxa"/>
          </w:tcPr>
          <w:p w:rsidRPr="007E1ECB" w:rsidR="001C35B6" w:rsidP="0026052B" w:rsidRDefault="001C35B6" w14:paraId="3547351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overensstemmelsesprøvning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_Ref508113060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_Ref508113070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</w:t>
            </w:r>
          </w:p>
          <w:p w:rsidRPr="007E1ECB" w:rsidR="001C35B6" w:rsidP="0026052B" w:rsidRDefault="001C35B6" w14:paraId="07CB8A0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67AA82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1C35B6" w:rsidP="0026052B" w:rsidRDefault="001C35B6" w14:paraId="4A928F5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850" w:type="dxa"/>
          </w:tcPr>
          <w:p w:rsidRPr="007E1ECB" w:rsidR="001C35B6" w:rsidP="0026052B" w:rsidRDefault="001C35B6" w14:paraId="7391603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B24B12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9AD5EE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B1F1BD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037CB37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1FECA2E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2740A1A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Overensstemmelsessimuleringer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1C35B6" w:rsidTr="0026052B" w14:paraId="0DB37011" w14:textId="77777777">
        <w:trPr>
          <w:trHeight w:val="70"/>
        </w:trPr>
        <w:tc>
          <w:tcPr>
            <w:tcW w:w="6938" w:type="dxa"/>
          </w:tcPr>
          <w:p w:rsidRPr="007E1ECB" w:rsidR="001C35B6" w:rsidP="0026052B" w:rsidRDefault="001C35B6" w14:paraId="58B45525" w14:textId="243D9DB9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overensstemmelsessimuleringer,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_Ref508562686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="00436C92">
              <w:rPr>
                <w:rFonts w:cstheme="minorHAnsi"/>
                <w:szCs w:val="22"/>
              </w:rPr>
              <w:t xml:space="preserve">6.9.3 </w:t>
            </w:r>
            <w:r w:rsidRPr="007E1ECB">
              <w:rPr>
                <w:rFonts w:cstheme="minorHAnsi"/>
                <w:szCs w:val="22"/>
              </w:rPr>
              <w:t>for hhv. kategori C og kategori D?</w:t>
            </w:r>
          </w:p>
          <w:p w:rsidRPr="007E1ECB" w:rsidR="001C35B6" w:rsidP="0026052B" w:rsidRDefault="001C35B6" w14:paraId="1933542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12FD1E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1C35B6" w:rsidP="0026052B" w:rsidRDefault="001C35B6" w14:paraId="0294692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C35B6" w:rsidP="0026052B" w:rsidRDefault="001C35B6" w14:paraId="1293D08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BB34AB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847565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3C8BA26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69A1C85" w14:textId="77777777">
            <w:pPr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144F68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37DF04C8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:rsidRPr="007E1ECB" w:rsidR="001C35B6" w:rsidP="001C35B6" w:rsidRDefault="001C35B6" w14:paraId="01C746E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Underskrift</w:t>
      </w:r>
    </w:p>
    <w:tbl>
      <w:tblPr>
        <w:tblStyle w:val="Tabel-Gitter1"/>
        <w:tblW w:w="5000" w:type="pct"/>
        <w:tblLayout w:type="fixed"/>
        <w:tblLook w:val="04A0" w:firstRow="1" w:lastRow="0" w:firstColumn="1" w:lastColumn="0" w:noHBand="0" w:noVBand="1"/>
      </w:tblPr>
      <w:tblGrid>
        <w:gridCol w:w="2827"/>
        <w:gridCol w:w="5094"/>
      </w:tblGrid>
      <w:tr w:rsidRPr="007E1ECB" w:rsidR="001C35B6" w:rsidTr="0026052B" w14:paraId="2D4F7C19" w14:textId="77777777">
        <w:trPr>
          <w:trHeight w:val="567"/>
        </w:trPr>
        <w:tc>
          <w:tcPr>
            <w:tcW w:w="2827" w:type="dxa"/>
            <w:hideMark/>
          </w:tcPr>
          <w:p w:rsidRPr="007E1ECB" w:rsidR="001C35B6" w:rsidP="0026052B" w:rsidRDefault="001C35B6" w14:paraId="54F6A72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5095" w:type="dxa"/>
          </w:tcPr>
          <w:p w:rsidRPr="007E1ECB" w:rsidR="001C35B6" w:rsidP="0026052B" w:rsidRDefault="001C35B6" w14:paraId="1577BB0C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717709AB" w14:textId="77777777">
        <w:trPr>
          <w:trHeight w:val="567"/>
        </w:trPr>
        <w:tc>
          <w:tcPr>
            <w:tcW w:w="2827" w:type="dxa"/>
            <w:hideMark/>
          </w:tcPr>
          <w:p w:rsidRPr="007E1ECB" w:rsidR="001C35B6" w:rsidP="0026052B" w:rsidRDefault="001C35B6" w14:paraId="5D58A28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Installatørfirma: </w:t>
            </w:r>
          </w:p>
        </w:tc>
        <w:tc>
          <w:tcPr>
            <w:tcW w:w="5095" w:type="dxa"/>
          </w:tcPr>
          <w:p w:rsidRPr="007E1ECB" w:rsidR="001C35B6" w:rsidP="0026052B" w:rsidRDefault="001C35B6" w14:paraId="2C5FC78C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5929968E" w14:textId="77777777">
        <w:trPr>
          <w:trHeight w:val="567"/>
        </w:trPr>
        <w:tc>
          <w:tcPr>
            <w:tcW w:w="2827" w:type="dxa"/>
            <w:hideMark/>
          </w:tcPr>
          <w:p w:rsidRPr="007E1ECB" w:rsidR="001C35B6" w:rsidP="0026052B" w:rsidRDefault="001C35B6" w14:paraId="7EBACDB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5095" w:type="dxa"/>
          </w:tcPr>
          <w:p w:rsidRPr="007E1ECB" w:rsidR="001C35B6" w:rsidP="0026052B" w:rsidRDefault="001C35B6" w14:paraId="5F72FB8F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4FAD3385" w14:textId="77777777">
        <w:trPr>
          <w:trHeight w:val="567"/>
        </w:trPr>
        <w:tc>
          <w:tcPr>
            <w:tcW w:w="2827" w:type="dxa"/>
            <w:hideMark/>
          </w:tcPr>
          <w:p w:rsidRPr="007E1ECB" w:rsidR="001C35B6" w:rsidP="0026052B" w:rsidRDefault="001C35B6" w14:paraId="2B81BE3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5095" w:type="dxa"/>
          </w:tcPr>
          <w:p w:rsidRPr="007E1ECB" w:rsidR="001C35B6" w:rsidP="0026052B" w:rsidRDefault="001C35B6" w14:paraId="2B6B551E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1AB40377" w14:textId="77777777">
        <w:trPr>
          <w:trHeight w:val="567"/>
        </w:trPr>
        <w:tc>
          <w:tcPr>
            <w:tcW w:w="2827" w:type="dxa"/>
          </w:tcPr>
          <w:p w:rsidRPr="007E1ECB" w:rsidR="001C35B6" w:rsidP="0026052B" w:rsidRDefault="001C35B6" w14:paraId="429E441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5095" w:type="dxa"/>
          </w:tcPr>
          <w:p w:rsidRPr="007E1ECB" w:rsidR="001C35B6" w:rsidP="0026052B" w:rsidRDefault="001C35B6" w14:paraId="4CA6165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661DEEE1" w14:textId="77777777">
        <w:trPr>
          <w:trHeight w:val="567"/>
        </w:trPr>
        <w:tc>
          <w:tcPr>
            <w:tcW w:w="2827" w:type="dxa"/>
          </w:tcPr>
          <w:p w:rsidRPr="007E1ECB" w:rsidR="001C35B6" w:rsidP="0026052B" w:rsidRDefault="001C35B6" w14:paraId="06F5A96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5095" w:type="dxa"/>
          </w:tcPr>
          <w:p w:rsidRPr="007E1ECB" w:rsidR="001C35B6" w:rsidP="0026052B" w:rsidRDefault="001C35B6" w14:paraId="196F83BF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61084D9" w14:textId="77777777">
      <w:pPr>
        <w:pStyle w:val="Bilagniv2"/>
        <w:rPr>
          <w:rFonts w:cstheme="minorHAnsi"/>
        </w:rPr>
      </w:pPr>
      <w:bookmarkStart w:name="_Ref479336658" w:id="14"/>
      <w:bookmarkStart w:name="_Toc82682296" w:id="15"/>
      <w:bookmarkStart w:name="_Toc85547408" w:id="16"/>
      <w:bookmarkStart w:name="_Toc131142638" w:id="17"/>
      <w:bookmarkStart w:name="_Toc142641587" w:id="18"/>
      <w:r w:rsidRPr="007E1ECB">
        <w:rPr>
          <w:rFonts w:cstheme="minorHAnsi"/>
        </w:rPr>
        <w:lastRenderedPageBreak/>
        <w:t xml:space="preserve">Dokumentation for </w:t>
      </w:r>
      <w:proofErr w:type="spellStart"/>
      <w:r w:rsidRPr="007E1ECB">
        <w:rPr>
          <w:rFonts w:cstheme="minorHAnsi"/>
        </w:rPr>
        <w:t>elproducerende</w:t>
      </w:r>
      <w:proofErr w:type="spellEnd"/>
      <w:r w:rsidRPr="007E1ECB">
        <w:rPr>
          <w:rFonts w:cstheme="minorHAnsi"/>
        </w:rPr>
        <w:t xml:space="preserve"> anlæg i kategori C og D (del 3)</w:t>
      </w:r>
      <w:bookmarkEnd w:id="14"/>
      <w:bookmarkEnd w:id="15"/>
      <w:bookmarkEnd w:id="16"/>
      <w:bookmarkEnd w:id="17"/>
      <w:bookmarkEnd w:id="18"/>
    </w:p>
    <w:p w:rsidRPr="007E1ECB" w:rsidR="001C35B6" w:rsidP="001C35B6" w:rsidRDefault="001C35B6" w14:paraId="62C54555" w14:textId="77777777">
      <w:pPr>
        <w:rPr>
          <w:rFonts w:cstheme="minorHAnsi"/>
        </w:rPr>
      </w:pPr>
      <w:r w:rsidRPr="007E1ECB">
        <w:rPr>
          <w:rFonts w:cstheme="minorHAnsi"/>
        </w:rPr>
        <w:t xml:space="preserve">Dokumentationen udfyldes med data for anlægget for at opnå </w:t>
      </w:r>
      <w:r w:rsidRPr="007E1ECB">
        <w:rPr>
          <w:rFonts w:cstheme="minorHAnsi"/>
          <w:b/>
          <w:bCs/>
        </w:rPr>
        <w:t xml:space="preserve">endelig </w:t>
      </w:r>
      <w:proofErr w:type="spellStart"/>
      <w:r w:rsidRPr="007E1ECB">
        <w:rPr>
          <w:rFonts w:cstheme="minorHAnsi"/>
          <w:b/>
          <w:bCs/>
        </w:rPr>
        <w:t>nettilslutningstilladelse</w:t>
      </w:r>
      <w:proofErr w:type="spellEnd"/>
      <w:r w:rsidRPr="007E1ECB">
        <w:rPr>
          <w:rFonts w:cstheme="minorHAnsi"/>
        </w:rPr>
        <w:t xml:space="preserve"> og sendes til elforsyningsvirksomheden.</w:t>
      </w:r>
    </w:p>
    <w:p w:rsidRPr="007E1ECB" w:rsidR="001C35B6" w:rsidP="001C35B6" w:rsidRDefault="001C35B6" w14:paraId="4501B92D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 xml:space="preserve">Identifikation </w:t>
      </w:r>
    </w:p>
    <w:tbl>
      <w:tblPr>
        <w:tblStyle w:val="Tabel-Gitter"/>
        <w:tblW w:w="8359" w:type="dxa"/>
        <w:tblLayout w:type="fixed"/>
        <w:tblLook w:val="04A0" w:firstRow="1" w:lastRow="0" w:firstColumn="1" w:lastColumn="0" w:noHBand="0" w:noVBand="1"/>
      </w:tblPr>
      <w:tblGrid>
        <w:gridCol w:w="3358"/>
        <w:gridCol w:w="5001"/>
      </w:tblGrid>
      <w:tr w:rsidRPr="007E1ECB" w:rsidR="001C35B6" w:rsidTr="0026052B" w14:paraId="3C9308A2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6E29D16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1C35B6" w:rsidP="0026052B" w:rsidRDefault="001C35B6" w14:paraId="555274DE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5001" w:type="dxa"/>
          </w:tcPr>
          <w:p w:rsidRPr="007E1ECB" w:rsidR="001C35B6" w:rsidP="0026052B" w:rsidRDefault="001C35B6" w14:paraId="575A4196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0DEA2BDA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6FBF1354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</w:t>
            </w:r>
            <w:proofErr w:type="spellStart"/>
            <w:r w:rsidRPr="007E1ECB">
              <w:rPr>
                <w:rFonts w:cstheme="minorHAnsi"/>
              </w:rPr>
              <w:t>Number</w:t>
            </w:r>
            <w:proofErr w:type="spellEnd"/>
            <w:r w:rsidRPr="007E1ECB">
              <w:rPr>
                <w:rFonts w:cstheme="minorHAnsi"/>
              </w:rPr>
              <w:t xml:space="preserve"> (GSRN-nummer): </w:t>
            </w:r>
          </w:p>
          <w:p w:rsidRPr="007E1ECB" w:rsidR="001C35B6" w:rsidP="0026052B" w:rsidRDefault="001C35B6" w14:paraId="10556D9D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5001" w:type="dxa"/>
          </w:tcPr>
          <w:p w:rsidRPr="007E1ECB" w:rsidR="001C35B6" w:rsidP="0026052B" w:rsidRDefault="001C35B6" w14:paraId="385AC952" w14:textId="77777777">
            <w:pPr>
              <w:rPr>
                <w:rFonts w:cstheme="minorHAnsi"/>
                <w:szCs w:val="18"/>
              </w:rPr>
            </w:pPr>
          </w:p>
        </w:tc>
      </w:tr>
      <w:tr w:rsidRPr="007E1ECB" w:rsidR="001C35B6" w:rsidTr="0026052B" w14:paraId="7729C2FB" w14:textId="77777777">
        <w:trPr>
          <w:trHeight w:val="64"/>
        </w:trPr>
        <w:tc>
          <w:tcPr>
            <w:tcW w:w="3358" w:type="dxa"/>
          </w:tcPr>
          <w:p w:rsidRPr="007E1ECB" w:rsidR="001C35B6" w:rsidP="0026052B" w:rsidRDefault="001C35B6" w14:paraId="6BA1149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1C35B6" w:rsidP="0026052B" w:rsidRDefault="001C35B6" w14:paraId="1DA0199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202477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4C7C6E0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C950B0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5CD5169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5001" w:type="dxa"/>
          </w:tcPr>
          <w:p w:rsidRPr="007E1ECB" w:rsidR="001C35B6" w:rsidP="0026052B" w:rsidRDefault="001C35B6" w14:paraId="75D13D4E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50073E97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182A1BE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1C35B6" w:rsidP="0026052B" w:rsidRDefault="001C35B6" w14:paraId="227C7AF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5001" w:type="dxa"/>
          </w:tcPr>
          <w:p w:rsidRPr="007E1ECB" w:rsidR="001C35B6" w:rsidP="0026052B" w:rsidRDefault="001C35B6" w14:paraId="1C85B1EB" w14:textId="77777777">
            <w:pPr>
              <w:rPr>
                <w:rFonts w:cstheme="minorHAnsi"/>
              </w:rPr>
            </w:pPr>
          </w:p>
        </w:tc>
      </w:tr>
      <w:tr w:rsidRPr="007E1ECB" w:rsidR="001C35B6" w:rsidTr="0026052B" w14:paraId="71DCED11" w14:textId="77777777">
        <w:trPr>
          <w:trHeight w:val="316"/>
        </w:trPr>
        <w:tc>
          <w:tcPr>
            <w:tcW w:w="3358" w:type="dxa"/>
          </w:tcPr>
          <w:p w:rsidRPr="007E1ECB" w:rsidR="001C35B6" w:rsidP="0026052B" w:rsidRDefault="001C35B6" w14:paraId="40F905D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1C35B6" w:rsidP="0026052B" w:rsidRDefault="001C35B6" w14:paraId="2C62D56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5001" w:type="dxa"/>
          </w:tcPr>
          <w:p w:rsidRPr="007E1ECB" w:rsidR="001C35B6" w:rsidP="0026052B" w:rsidRDefault="001C35B6" w14:paraId="66A20D16" w14:textId="77777777">
            <w:pPr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437F8A7B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aktiv effekt</w:t>
      </w:r>
    </w:p>
    <w:p w:rsidRPr="007E1ECB" w:rsidR="001C35B6" w:rsidP="001C35B6" w:rsidRDefault="001C35B6" w14:paraId="0EF05A5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overfrekvens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658"/>
        <w:gridCol w:w="1701"/>
      </w:tblGrid>
      <w:tr w:rsidRPr="007E1ECB" w:rsidR="001C35B6" w:rsidTr="0026052B" w14:paraId="763CF07C" w14:textId="77777777">
        <w:tc>
          <w:tcPr>
            <w:tcW w:w="6658" w:type="dxa"/>
          </w:tcPr>
          <w:p w:rsidRPr="007E1ECB" w:rsidR="001C35B6" w:rsidP="0026052B" w:rsidRDefault="001C35B6" w14:paraId="35C6844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frekvensresponsfunktionen for overfrekvens,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_Ref472924488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_Ref478991227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1BCDC5B4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026546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1C35B6" w:rsidP="0026052B" w:rsidRDefault="001C35B6" w14:paraId="19817865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16F4874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Frekvenstærskel: </w:t>
            </w:r>
          </w:p>
          <w:p w:rsidRPr="007E1ECB" w:rsidR="001C35B6" w:rsidP="0026052B" w:rsidRDefault="001C35B6" w14:paraId="3DF62DF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1C35B6" w:rsidP="0026052B" w:rsidRDefault="001C35B6" w14:paraId="284E5D0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Tid til ø-drift-detektering (minimum responstid): </w:t>
            </w:r>
          </w:p>
          <w:p w:rsidRPr="007E1ECB" w:rsidR="001C35B6" w:rsidP="0026052B" w:rsidRDefault="001C35B6" w14:paraId="6152EE5D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458F616B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899147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3B32E3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BFFC52C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E3C0BBD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609B3AE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C35B6" w:rsidP="0026052B" w:rsidRDefault="001C35B6" w14:paraId="3E30C49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C35B6" w:rsidP="0026052B" w:rsidRDefault="001C35B6" w14:paraId="6FF349B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ms</w:t>
            </w:r>
          </w:p>
          <w:p w:rsidRPr="007E1ECB" w:rsidR="001C35B6" w:rsidP="0026052B" w:rsidRDefault="001C35B6" w14:paraId="636008C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AE2C87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underfrekvens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658"/>
        <w:gridCol w:w="1701"/>
      </w:tblGrid>
      <w:tr w:rsidRPr="007E1ECB" w:rsidR="001C35B6" w:rsidTr="0026052B" w14:paraId="4BC04CBF" w14:textId="77777777">
        <w:tc>
          <w:tcPr>
            <w:tcW w:w="6658" w:type="dxa"/>
          </w:tcPr>
          <w:p w:rsidRPr="007E1ECB" w:rsidR="001C35B6" w:rsidP="0026052B" w:rsidRDefault="001C35B6" w14:paraId="0931948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frekvensresponsfunktionen for underfrekvens,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_Ref472924479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_Ref478991239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4E1B352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4D3625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1C35B6" w:rsidP="0026052B" w:rsidRDefault="001C35B6" w14:paraId="3C70E539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2167CF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Frekvenstærskel: </w:t>
            </w:r>
          </w:p>
          <w:p w:rsidRPr="007E1ECB" w:rsidR="001C35B6" w:rsidP="0026052B" w:rsidRDefault="001C35B6" w14:paraId="43C517F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1C35B6" w:rsidP="0026052B" w:rsidRDefault="001C35B6" w14:paraId="7B34A7A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Tid til ø-drift-detektering (minimum responstid): </w:t>
            </w:r>
          </w:p>
          <w:p w:rsidRPr="007E1ECB" w:rsidR="001C35B6" w:rsidP="0026052B" w:rsidRDefault="001C35B6" w14:paraId="2E10C4D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545BC8F7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60397E4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8AF304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3DB171E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571283C8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C567E1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C35B6" w:rsidP="0026052B" w:rsidRDefault="001C35B6" w14:paraId="1D307B3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C35B6" w:rsidP="0026052B" w:rsidRDefault="001C35B6" w14:paraId="67F4E49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ms</w:t>
            </w:r>
          </w:p>
          <w:p w:rsidRPr="007E1ECB" w:rsidR="001C35B6" w:rsidP="0026052B" w:rsidRDefault="001C35B6" w14:paraId="38F28AB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2B4D130E" w14:textId="77777777">
      <w:pPr>
        <w:rPr>
          <w:rFonts w:cstheme="minorHAnsi"/>
        </w:rPr>
      </w:pPr>
    </w:p>
    <w:p w:rsidRPr="007E1ECB" w:rsidR="001C35B6" w:rsidP="001C35B6" w:rsidRDefault="001C35B6" w14:paraId="46E0C77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1C35B6" w:rsidTr="0026052B" w14:paraId="40719123" w14:textId="77777777">
        <w:tc>
          <w:tcPr>
            <w:tcW w:w="5807" w:type="dxa"/>
          </w:tcPr>
          <w:p w:rsidRPr="007E1ECB" w:rsidR="001C35B6" w:rsidP="0026052B" w:rsidRDefault="001C35B6" w14:paraId="38520A9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_Ref479259482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_Ref478991257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3E6CDFDA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71D4935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1C35B6" w:rsidP="0026052B" w:rsidRDefault="001C35B6" w14:paraId="03259F6B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561768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Frekvenstærskel-Lav (</w:t>
            </w: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RU</w:t>
            </w:r>
            <w:proofErr w:type="spellEnd"/>
            <w:r w:rsidRPr="007E1ECB">
              <w:rPr>
                <w:rFonts w:cstheme="minorHAnsi"/>
              </w:rPr>
              <w:t>):</w:t>
            </w:r>
          </w:p>
          <w:p w:rsidRPr="007E1ECB" w:rsidR="001C35B6" w:rsidP="0026052B" w:rsidRDefault="001C35B6" w14:paraId="170C1A4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Frekvenstærskel-Høj (</w:t>
            </w: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RO</w:t>
            </w:r>
            <w:proofErr w:type="spellEnd"/>
            <w:r w:rsidRPr="007E1ECB">
              <w:rPr>
                <w:rFonts w:cstheme="minorHAnsi"/>
              </w:rPr>
              <w:t>):</w:t>
            </w:r>
          </w:p>
          <w:p w:rsidRPr="007E1ECB" w:rsidR="001C35B6" w:rsidP="0026052B" w:rsidRDefault="001C35B6" w14:paraId="465886A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1C35B6" w:rsidP="0026052B" w:rsidRDefault="001C35B6" w14:paraId="4D32C0B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Ønsket frekvens:</w:t>
            </w:r>
          </w:p>
          <w:p w:rsidRPr="007E1ECB" w:rsidR="001C35B6" w:rsidP="0026052B" w:rsidRDefault="001C35B6" w14:paraId="2F17CC4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ΔP:</w:t>
            </w:r>
          </w:p>
          <w:p w:rsidRPr="007E1ECB" w:rsidR="001C35B6" w:rsidP="0026052B" w:rsidRDefault="001C35B6" w14:paraId="3F038DB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065F7BFF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8249E0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FD076A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B657A6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F168E8C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2F6780B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C35B6" w:rsidP="0026052B" w:rsidRDefault="001C35B6" w14:paraId="30C240A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C35B6" w:rsidP="0026052B" w:rsidRDefault="001C35B6" w14:paraId="2738164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 %</w:t>
            </w:r>
          </w:p>
          <w:p w:rsidRPr="007E1ECB" w:rsidR="001C35B6" w:rsidP="0026052B" w:rsidRDefault="001C35B6" w14:paraId="2DBB44B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C35B6" w:rsidP="0026052B" w:rsidRDefault="001C35B6" w14:paraId="0447C65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 kW</w:t>
            </w:r>
          </w:p>
          <w:p w:rsidRPr="007E1ECB" w:rsidR="001C35B6" w:rsidP="0026052B" w:rsidRDefault="001C35B6" w14:paraId="5090073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5FD9C27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Pr="007E1ECB" w:rsidR="001C35B6" w:rsidTr="0026052B" w14:paraId="5362FEAC" w14:textId="77777777">
        <w:tc>
          <w:tcPr>
            <w:tcW w:w="6091" w:type="dxa"/>
          </w:tcPr>
          <w:p w:rsidRPr="007E1ECB" w:rsidR="001C35B6" w:rsidP="0026052B" w:rsidRDefault="001C35B6" w14:paraId="4006CF8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absolut-</w:t>
            </w:r>
            <w:proofErr w:type="spellStart"/>
            <w:r w:rsidRPr="007E1ECB">
              <w:rPr>
                <w:rFonts w:cstheme="minorHAnsi"/>
              </w:rPr>
              <w:t>effektbegrænserfunktionen</w:t>
            </w:r>
            <w:proofErr w:type="spellEnd"/>
            <w:r w:rsidRPr="007E1ECB">
              <w:rPr>
                <w:rFonts w:cstheme="minorHAnsi"/>
              </w:rPr>
              <w:t xml:space="preserve">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_Ref479259505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_Ref478991280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605589D9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C962F0F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38983B80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32F6A4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  <w:p w:rsidRPr="007E1ECB" w:rsidR="001C35B6" w:rsidP="0026052B" w:rsidRDefault="001C35B6" w14:paraId="0D0DECC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6A418234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6E2D050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0265B8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A91DAE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7887A4BC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06C7B1D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kW</w:t>
            </w:r>
          </w:p>
          <w:p w:rsidRPr="007E1ECB" w:rsidR="001C35B6" w:rsidP="0026052B" w:rsidRDefault="001C35B6" w14:paraId="35FD599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7D1004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Gradient-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037"/>
        <w:gridCol w:w="1755"/>
      </w:tblGrid>
      <w:tr w:rsidRPr="007E1ECB" w:rsidR="001C35B6" w:rsidTr="0026052B" w14:paraId="68752A4A" w14:textId="77777777">
        <w:tc>
          <w:tcPr>
            <w:tcW w:w="6091" w:type="dxa"/>
          </w:tcPr>
          <w:p w:rsidRPr="007E1ECB" w:rsidR="001C35B6" w:rsidP="0026052B" w:rsidRDefault="001C35B6" w14:paraId="4803631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produktionsanlæggets gradient-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_Ref514320740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_Ref478991307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 </w:t>
            </w:r>
          </w:p>
          <w:p w:rsidRPr="007E1ECB" w:rsidR="001C35B6" w:rsidP="0026052B" w:rsidRDefault="001C35B6" w14:paraId="44FCC936" w14:textId="77777777">
            <w:pPr>
              <w:tabs>
                <w:tab w:val="left" w:pos="5425"/>
              </w:tabs>
              <w:rPr>
                <w:rFonts w:cstheme="minorHAnsi"/>
              </w:rPr>
            </w:pPr>
          </w:p>
          <w:p w:rsidRPr="007E1ECB" w:rsidR="001C35B6" w:rsidP="0026052B" w:rsidRDefault="001C35B6" w14:paraId="30BFF96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FCED32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</w:tc>
        <w:tc>
          <w:tcPr>
            <w:tcW w:w="1701" w:type="dxa"/>
          </w:tcPr>
          <w:p w:rsidRPr="007E1ECB" w:rsidR="001C35B6" w:rsidP="0026052B" w:rsidRDefault="001C35B6" w14:paraId="4C869179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6187ABC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2CD6669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82B3CA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6DC36FB1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7DA0D8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_______%P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>/min</w:t>
            </w:r>
          </w:p>
          <w:p w:rsidRPr="007E1ECB" w:rsidR="001C35B6" w:rsidP="0026052B" w:rsidRDefault="001C35B6" w14:paraId="1E8B7E3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71E448D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reaktiv effekt</w:t>
      </w:r>
    </w:p>
    <w:p w:rsidRPr="007E1ECB" w:rsidR="001C35B6" w:rsidP="001C35B6" w:rsidRDefault="001C35B6" w14:paraId="5DCAAEB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Pr="007E1ECB" w:rsidR="001C35B6" w:rsidTr="0026052B" w14:paraId="34937E49" w14:textId="77777777">
        <w:tc>
          <w:tcPr>
            <w:tcW w:w="6091" w:type="dxa"/>
          </w:tcPr>
          <w:p w:rsidRPr="007E1ECB" w:rsidR="001C35B6" w:rsidP="0026052B" w:rsidRDefault="001C35B6" w14:paraId="439DFAF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Q-reguleringsfunktionen,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_Ref487121563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_Ref507158506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1EB10CE7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948BE7B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6C02FE0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5F9913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6245F4C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0 </w:t>
            </w:r>
            <w:proofErr w:type="spellStart"/>
            <w:r w:rsidRPr="007E1ECB">
              <w:rPr>
                <w:rFonts w:cstheme="minorHAnsi"/>
              </w:rPr>
              <w:t>kVAr</w:t>
            </w:r>
            <w:proofErr w:type="spellEnd"/>
            <w:r w:rsidRPr="007E1ECB">
              <w:rPr>
                <w:rFonts w:cstheme="minorHAnsi"/>
              </w:rPr>
              <w:t xml:space="preserve"> skal aftales med elforsyningsvirksomheden).</w:t>
            </w:r>
          </w:p>
        </w:tc>
        <w:tc>
          <w:tcPr>
            <w:tcW w:w="1701" w:type="dxa"/>
          </w:tcPr>
          <w:p w:rsidRPr="007E1ECB" w:rsidR="001C35B6" w:rsidP="0026052B" w:rsidRDefault="001C35B6" w14:paraId="30CD514A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4FB43E2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0C22A5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3DE942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CE6B2D9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4968136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________ </w:t>
            </w:r>
            <w:proofErr w:type="spellStart"/>
            <w:r w:rsidRPr="007E1ECB">
              <w:rPr>
                <w:rFonts w:cstheme="minorHAnsi"/>
              </w:rPr>
              <w:t>kVAr</w:t>
            </w:r>
            <w:proofErr w:type="spellEnd"/>
          </w:p>
          <w:p w:rsidRPr="007E1ECB" w:rsidR="001C35B6" w:rsidP="0026052B" w:rsidRDefault="001C35B6" w14:paraId="38BC8DA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196093F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Effektfaktorregulering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091"/>
        <w:gridCol w:w="1701"/>
      </w:tblGrid>
      <w:tr w:rsidRPr="007E1ECB" w:rsidR="001C35B6" w:rsidTr="0026052B" w14:paraId="76010855" w14:textId="77777777">
        <w:tc>
          <w:tcPr>
            <w:tcW w:w="6091" w:type="dxa"/>
          </w:tcPr>
          <w:p w:rsidRPr="007E1ECB" w:rsidR="001C35B6" w:rsidP="0026052B" w:rsidRDefault="001C35B6" w14:paraId="2918E4E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effektfaktorreguleringsfunktionen,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_Ref472879798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_Ref478991350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3B11ABDC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2FFAF722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9E78F85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5379B5A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7F3BE8A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  <w:r w:rsidRPr="007E1ECB">
              <w:rPr>
                <w:rFonts w:cstheme="minorHAnsi"/>
              </w:rPr>
              <w:t xml:space="preserve"> 1.0 skal aftales med elforsyningsvirksomheden). </w:t>
            </w:r>
          </w:p>
          <w:p w:rsidRPr="007E1ECB" w:rsidR="001C35B6" w:rsidP="0026052B" w:rsidRDefault="001C35B6" w14:paraId="3858D54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42FA4494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625C86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28684D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DA403E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835904D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19EDB15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________ 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</w:p>
          <w:p w:rsidRPr="007E1ECB" w:rsidR="001C35B6" w:rsidP="0026052B" w:rsidRDefault="001C35B6" w14:paraId="4EB9288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Induktiv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3053A4C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Kapacitiv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13E5E7F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C35B6" w:rsidP="001C35B6" w:rsidRDefault="001C35B6" w14:paraId="20A98CA8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Pr="007E1ECB" w:rsidR="001C35B6" w:rsidTr="0026052B" w14:paraId="46D484AC" w14:textId="77777777">
        <w:tc>
          <w:tcPr>
            <w:tcW w:w="6091" w:type="dxa"/>
          </w:tcPr>
          <w:p w:rsidRPr="007E1ECB" w:rsidR="001C35B6" w:rsidP="0026052B" w:rsidRDefault="001C35B6" w14:paraId="2385D28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spændingsreguleringsfunktionen,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_Ref472879809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_Ref478991364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1C35B6" w:rsidP="0026052B" w:rsidRDefault="001C35B6" w14:paraId="5FEAB2E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(Må ikke aktiveres uden aftale med elforsyningsvirksomheden) </w:t>
            </w:r>
          </w:p>
          <w:p w:rsidRPr="007E1ECB" w:rsidR="001C35B6" w:rsidP="0026052B" w:rsidRDefault="001C35B6" w14:paraId="49DD24CD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43D995C1" w14:textId="77777777">
            <w:pPr>
              <w:rPr>
                <w:rFonts w:cstheme="minorHAnsi"/>
              </w:rPr>
            </w:pPr>
          </w:p>
          <w:p w:rsidRPr="007E1ECB" w:rsidR="001C35B6" w:rsidP="0026052B" w:rsidRDefault="001C35B6" w14:paraId="0D52D95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1C35B6" w:rsidP="0026052B" w:rsidRDefault="001C35B6" w14:paraId="3E67C7DA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2E6ABE5A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5015597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5E15EAB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09DB63E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B472B">
              <w:rPr>
                <w:rFonts w:cstheme="minorHAnsi"/>
              </w:rPr>
            </w:r>
            <w:r w:rsidR="007B472B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C35B6" w:rsidP="0026052B" w:rsidRDefault="001C35B6" w14:paraId="409539F6" w14:textId="77777777">
            <w:pPr>
              <w:jc w:val="right"/>
              <w:rPr>
                <w:rFonts w:cstheme="minorHAnsi"/>
              </w:rPr>
            </w:pPr>
          </w:p>
          <w:p w:rsidRPr="007E1ECB" w:rsidR="001C35B6" w:rsidP="0026052B" w:rsidRDefault="001C35B6" w14:paraId="37DD7B6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kV</w:t>
            </w:r>
          </w:p>
        </w:tc>
      </w:tr>
    </w:tbl>
    <w:p w:rsidRPr="007E1ECB" w:rsidR="001C35B6" w:rsidP="001C35B6" w:rsidRDefault="001C35B6" w14:paraId="61F29B4A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Overensstemmelsesprøvning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Pr="007E1ECB" w:rsidR="001C35B6" w:rsidTr="0026052B" w14:paraId="294C516B" w14:textId="77777777">
        <w:trPr>
          <w:trHeight w:val="70"/>
        </w:trPr>
        <w:tc>
          <w:tcPr>
            <w:tcW w:w="6088" w:type="dxa"/>
          </w:tcPr>
          <w:p w:rsidRPr="007E1ECB" w:rsidR="001C35B6" w:rsidP="0026052B" w:rsidRDefault="001C35B6" w14:paraId="333C59C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overensstemmelsesprøvning,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_Ref508562671 \r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_Ref6320369 \r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1C35B6" w:rsidP="0026052B" w:rsidRDefault="001C35B6" w14:paraId="2D4DC0E0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AED1C1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1C35B6" w:rsidP="0026052B" w:rsidRDefault="001C35B6" w14:paraId="155B08C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606C882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3EAFC2B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77CDC70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2C5A8FD3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6FDC3F7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Overensstemmelsessimulering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Pr="007E1ECB" w:rsidR="001C35B6" w:rsidTr="0026052B" w14:paraId="382B6A75" w14:textId="77777777">
        <w:trPr>
          <w:trHeight w:val="70"/>
        </w:trPr>
        <w:tc>
          <w:tcPr>
            <w:tcW w:w="6088" w:type="dxa"/>
          </w:tcPr>
          <w:p w:rsidRPr="007E1ECB" w:rsidR="001C35B6" w:rsidP="0026052B" w:rsidRDefault="001C35B6" w14:paraId="6F7B06D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overensstemmelsessimuleringen, som det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_Ref508562686  \* Lower\r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_Ref6320379 \r \* Lower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1C35B6" w:rsidP="0026052B" w:rsidRDefault="001C35B6" w14:paraId="5DC2BE9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1315DE1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1C35B6" w:rsidP="0026052B" w:rsidRDefault="001C35B6" w14:paraId="48F656F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2D736BE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3FFEF71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3359674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07DCAED2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749FDED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Verificering af simuleringsmodel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Pr="007E1ECB" w:rsidR="001C35B6" w:rsidTr="0026052B" w14:paraId="5190493B" w14:textId="77777777">
        <w:trPr>
          <w:trHeight w:val="70"/>
        </w:trPr>
        <w:tc>
          <w:tcPr>
            <w:tcW w:w="6088" w:type="dxa"/>
          </w:tcPr>
          <w:p w:rsidRPr="007E1ECB" w:rsidR="001C35B6" w:rsidP="0026052B" w:rsidRDefault="001C35B6" w14:paraId="3435FF1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 verificeret mod overensstemmelsesprøvningerne af Energinet? </w:t>
            </w:r>
          </w:p>
          <w:p w:rsidRPr="007E1ECB" w:rsidR="001C35B6" w:rsidP="0026052B" w:rsidRDefault="001C35B6" w14:paraId="16879C0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6B797263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1C35B6" w:rsidP="0026052B" w:rsidRDefault="001C35B6" w14:paraId="2D26227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Pr="007E1ECB" w:rsidR="001C35B6" w:rsidP="0026052B" w:rsidRDefault="001C35B6" w14:paraId="2B06369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C35B6" w:rsidP="0026052B" w:rsidRDefault="001C35B6" w14:paraId="2868C0C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55B96E0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B472B">
              <w:rPr>
                <w:rFonts w:cstheme="minorHAnsi"/>
                <w:szCs w:val="22"/>
              </w:rPr>
            </w:r>
            <w:r w:rsidR="007B472B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C35B6" w:rsidP="0026052B" w:rsidRDefault="001C35B6" w14:paraId="45BF28E2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27564230" w14:textId="77777777"/>
    <w:p w:rsidRPr="007E1ECB" w:rsidR="001C35B6" w:rsidP="001C35B6" w:rsidRDefault="001C35B6" w14:paraId="3335F88A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1C35B6" w:rsidP="001C35B6" w:rsidRDefault="001C35B6" w14:paraId="388C9C7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Underskrift</w:t>
      </w:r>
    </w:p>
    <w:tbl>
      <w:tblPr>
        <w:tblStyle w:val="Tabel-Gitter"/>
        <w:tblW w:w="4914" w:type="pct"/>
        <w:tblLayout w:type="fixed"/>
        <w:tblLook w:val="04A0" w:firstRow="1" w:lastRow="0" w:firstColumn="1" w:lastColumn="0" w:noHBand="0" w:noVBand="1"/>
      </w:tblPr>
      <w:tblGrid>
        <w:gridCol w:w="2650"/>
        <w:gridCol w:w="5141"/>
      </w:tblGrid>
      <w:tr w:rsidRPr="007E1ECB" w:rsidR="001C35B6" w:rsidTr="0026052B" w14:paraId="391F29EF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055ACB3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Dato:</w:t>
            </w:r>
          </w:p>
        </w:tc>
        <w:tc>
          <w:tcPr>
            <w:tcW w:w="5142" w:type="dxa"/>
          </w:tcPr>
          <w:p w:rsidRPr="007E1ECB" w:rsidR="001C35B6" w:rsidP="0026052B" w:rsidRDefault="001C35B6" w14:paraId="07328B85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6316B060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7B988DA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5142" w:type="dxa"/>
          </w:tcPr>
          <w:p w:rsidRPr="007E1ECB" w:rsidR="001C35B6" w:rsidP="0026052B" w:rsidRDefault="001C35B6" w14:paraId="267EA1EC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03290F32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7879445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5142" w:type="dxa"/>
          </w:tcPr>
          <w:p w:rsidRPr="007E1ECB" w:rsidR="001C35B6" w:rsidP="0026052B" w:rsidRDefault="001C35B6" w14:paraId="5F3EB16A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56E37928" w14:textId="77777777">
        <w:trPr>
          <w:trHeight w:val="567"/>
        </w:trPr>
        <w:tc>
          <w:tcPr>
            <w:tcW w:w="2650" w:type="dxa"/>
            <w:hideMark/>
          </w:tcPr>
          <w:p w:rsidRPr="007E1ECB" w:rsidR="001C35B6" w:rsidP="0026052B" w:rsidRDefault="001C35B6" w14:paraId="5938A2E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5142" w:type="dxa"/>
          </w:tcPr>
          <w:p w:rsidRPr="007E1ECB" w:rsidR="001C35B6" w:rsidP="0026052B" w:rsidRDefault="001C35B6" w14:paraId="6CCEDC39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7CC7661F" w14:textId="77777777">
        <w:trPr>
          <w:trHeight w:val="567"/>
        </w:trPr>
        <w:tc>
          <w:tcPr>
            <w:tcW w:w="2650" w:type="dxa"/>
          </w:tcPr>
          <w:p w:rsidRPr="007E1ECB" w:rsidR="001C35B6" w:rsidP="0026052B" w:rsidRDefault="001C35B6" w14:paraId="6FABD68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5142" w:type="dxa"/>
          </w:tcPr>
          <w:p w:rsidRPr="007E1ECB" w:rsidR="001C35B6" w:rsidP="0026052B" w:rsidRDefault="001C35B6" w14:paraId="2E51376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C35B6" w:rsidTr="0026052B" w14:paraId="208E7C49" w14:textId="77777777">
        <w:trPr>
          <w:trHeight w:val="567"/>
        </w:trPr>
        <w:tc>
          <w:tcPr>
            <w:tcW w:w="2650" w:type="dxa"/>
          </w:tcPr>
          <w:p w:rsidRPr="007E1ECB" w:rsidR="001C35B6" w:rsidP="0026052B" w:rsidRDefault="001C35B6" w14:paraId="08A5AF3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5142" w:type="dxa"/>
          </w:tcPr>
          <w:p w:rsidRPr="007E1ECB" w:rsidR="001C35B6" w:rsidP="0026052B" w:rsidRDefault="001C35B6" w14:paraId="573ED56C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1C35B6" w:rsidP="001C35B6" w:rsidRDefault="001C35B6" w14:paraId="1542AD27" w14:textId="77777777">
      <w:pPr>
        <w:rPr>
          <w:rFonts w:cstheme="minorHAnsi"/>
        </w:rPr>
      </w:pPr>
    </w:p>
    <w:p w:rsidRPr="001C35B6" w:rsidR="001C35B6" w:rsidP="001C35B6" w:rsidRDefault="001C35B6" w14:paraId="72E15339" w14:textId="77777777"/>
    <w:sectPr w:rsidRPr="001C35B6" w:rsidR="001C35B6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2150B441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301FE9B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6347AE0E" w14:textId="7FEAC2DA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7B472B" w:rsidR="007B472B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B472B">
      <w:rPr>
        <w:color w:val="000000" w:themeColor="text1"/>
      </w:rPr>
      <w:pict w14:anchorId="2EF1424C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AC55A6" w:rsidP="003540BA" w:rsidRDefault="00A14D52" w14:paraId="5A3087C8" w14:textId="70BAA620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Pr="001025E1" w:rsidR="00772C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7B472B">
      <w:rPr>
        <w:color w:val="000000" w:themeColor="text1"/>
      </w:rPr>
      <w:pict w14:anchorId="78893785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35CC72B3" w14:textId="058A34FF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B472B">
      <w:rPr>
        <w:color w:val="000000" w:themeColor="text1"/>
      </w:rPr>
      <w:pict w14:anchorId="4323E852">
        <v:rect id="_x0000_i1027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14D52" w14:paraId="17F75283" w14:textId="3D5A3191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7B472B" w:rsidR="007B472B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B472B">
      <w:rPr>
        <w:color w:val="000000" w:themeColor="text1"/>
      </w:rPr>
      <w:pict w14:anchorId="53946722">
        <v:rect id="_x0000_i1028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1B7C10E7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7B472B">
      <w:rPr>
        <w:b w:val="0"/>
        <w:bCs/>
        <w:noProof/>
        <w:color w:val="000000" w:themeColor="text1"/>
      </w:rPr>
      <w:t xml:space="preserve"> Bilag 2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7B472B">
      <w:rPr>
        <w:b w:val="0"/>
        <w:bCs/>
        <w:noProof/>
        <w:color w:val="000000" w:themeColor="text1"/>
      </w:rPr>
      <w:t>DOKUMENTATION FOR KATEGORI C OG D</w:t>
    </w:r>
    <w:r w:rsidRPr="00216ECD">
      <w:rPr>
        <w:b w:val="0"/>
        <w:bCs/>
        <w:color w:val="000000" w:themeColor="text1"/>
      </w:rPr>
      <w:fldChar w:fldCharType="end"/>
    </w:r>
    <w:r w:rsidR="007B472B">
      <w:pict w14:anchorId="3B8A908F">
        <v:rect id="_x0000_i1029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32409297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7B472B">
      <w:rPr>
        <w:b w:val="0"/>
        <w:bCs/>
        <w:noProof/>
        <w:color w:val="000000" w:themeColor="text1"/>
      </w:rPr>
      <w:t xml:space="preserve"> Bilag 2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7B472B">
      <w:rPr>
        <w:b w:val="0"/>
        <w:bCs/>
        <w:noProof/>
        <w:color w:val="000000" w:themeColor="text1"/>
      </w:rPr>
      <w:t>DOKUMENTATION FOR KATEGORI C OG D</w:t>
    </w:r>
    <w:r w:rsidRPr="00216ECD">
      <w:rPr>
        <w:b w:val="0"/>
        <w:bCs/>
        <w:color w:val="000000" w:themeColor="text1"/>
      </w:rPr>
      <w:fldChar w:fldCharType="end"/>
    </w:r>
    <w:r w:rsidR="007B472B">
      <w:rPr>
        <w:color w:val="000000" w:themeColor="text1"/>
      </w:rPr>
      <w:pict w14:anchorId="4DD8A1E7">
        <v:rect id="_x0000_i1030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851"/>
    <w:multiLevelType w:val="multilevel"/>
    <w:tmpl w:val="72FE0F46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2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403066">
    <w:abstractNumId w:val="1"/>
  </w:num>
  <w:num w:numId="2" w16cid:durableId="1653217705">
    <w:abstractNumId w:val="2"/>
  </w:num>
  <w:num w:numId="3" w16cid:durableId="953095148">
    <w:abstractNumId w:val="0"/>
  </w:num>
  <w:num w:numId="4" w16cid:durableId="1172913659">
    <w:abstractNumId w:val="4"/>
  </w:num>
  <w:num w:numId="5" w16cid:durableId="2037610857">
    <w:abstractNumId w:val="5"/>
  </w:num>
  <w:num w:numId="6" w16cid:durableId="43301948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35B6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6C92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30FF3"/>
    <w:rsid w:val="00533843"/>
    <w:rsid w:val="00534E4A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472B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058"/>
    <w:rsid w:val="00DF5BE1"/>
    <w:rsid w:val="00DF65DA"/>
    <w:rsid w:val="00E0152E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3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2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2"/>
      </w:numPr>
    </w:p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2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2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el-Gitter1">
    <w:name w:val="Table Grid 1"/>
    <w:basedOn w:val="Tabel-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rsid w:val="001C35B6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rsid w:val="001C35B6"/>
    <w:rPr>
      <w:b/>
      <w:bCs/>
    </w:rPr>
  </w:style>
  <w:style w:type="character" w:styleId="Linjenummer">
    <w:name w:val="line number"/>
    <w:basedOn w:val="Standardskrifttypeiafsnit"/>
    <w:unhideWhenUsed/>
    <w:rsid w:val="001C35B6"/>
  </w:style>
  <w:style w:type="paragraph" w:customStyle="1" w:styleId="Paragraph">
    <w:name w:val="Paragraph"/>
    <w:basedOn w:val="Normal"/>
    <w:rsid w:val="001C35B6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left"/>
    </w:pPr>
    <w:rPr>
      <w:rFonts w:ascii="Arial" w:hAnsi="Arial"/>
      <w:sz w:val="20"/>
      <w:lang w:val="en-GB" w:eastAsia="en-US"/>
    </w:rPr>
  </w:style>
  <w:style w:type="paragraph" w:styleId="Korrektur">
    <w:name w:val="Revision"/>
    <w:hidden/>
    <w:uiPriority w:val="99"/>
    <w:semiHidden/>
    <w:rsid w:val="001C35B6"/>
    <w:rPr>
      <w:sz w:val="22"/>
    </w:rPr>
  </w:style>
  <w:style w:type="character" w:customStyle="1" w:styleId="Overskrift1Tegn">
    <w:name w:val="Overskrift 1 Tegn"/>
    <w:basedOn w:val="Standardskrifttypeiafsnit"/>
    <w:link w:val="Overskrift1"/>
    <w:rsid w:val="001C35B6"/>
    <w:rPr>
      <w:rFonts w:asciiTheme="minorHAnsi" w:hAnsiTheme="minorHAnsi"/>
      <w:b/>
      <w: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2Tegn">
    <w:name w:val="Overskrift 2 Tegn"/>
    <w:basedOn w:val="Standardskrifttypeiafsnit"/>
    <w:link w:val="Overskrift2"/>
    <w:rsid w:val="001C35B6"/>
    <w:rPr>
      <w:rFonts w:asciiTheme="minorHAnsi" w:hAnsiTheme="minorHAnsi"/>
      <w:b/>
      <w:smallCaps/>
      <w:color w:val="246C99" w:themeColor="text2"/>
      <w:spacing w:val="15"/>
      <w:sz w:val="22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1C35B6"/>
    <w:rPr>
      <w:rFonts w:asciiTheme="minorHAnsi" w:hAnsiTheme="minorHAnsi"/>
      <w:b/>
      <w:color w:val="246C99" w:themeColor="text2"/>
      <w:spacing w:val="15"/>
      <w:kern w:val="24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1C35B6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1C35B6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1C35B6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1C35B6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C35B6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C35B6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FodnotetekstTegn">
    <w:name w:val="Fodnotetekst Tegn"/>
    <w:basedOn w:val="Standardskrifttypeiafsnit"/>
    <w:link w:val="Fodnotetekst"/>
    <w:rsid w:val="001C35B6"/>
    <w:rPr>
      <w:rFonts w:asciiTheme="minorHAnsi" w:hAnsiTheme="minorHAnsi"/>
      <w:sz w:val="18"/>
    </w:rPr>
  </w:style>
  <w:style w:type="paragraph" w:styleId="Titel">
    <w:name w:val="Title"/>
    <w:basedOn w:val="Normal"/>
    <w:next w:val="Normal"/>
    <w:link w:val="TitelTegn"/>
    <w:qFormat/>
    <w:rsid w:val="001C35B6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1C35B6"/>
    <w:rPr>
      <w:rFonts w:ascii="Verdana" w:hAnsi="Verdana"/>
      <w:b/>
      <w:sz w:val="24"/>
    </w:rPr>
  </w:style>
  <w:style w:type="paragraph" w:customStyle="1" w:styleId="aapunktopstilling">
    <w:name w:val="aa punktopstilling"/>
    <w:basedOn w:val="Normal"/>
    <w:rsid w:val="001C35B6"/>
    <w:pPr>
      <w:keepLines w:val="0"/>
      <w:jc w:val="left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rsid w:val="001C35B6"/>
    <w:rPr>
      <w:rFonts w:asciiTheme="minorHAnsi" w:hAnsiTheme="minorHAnsi"/>
      <w:b/>
      <w:color w:val="80808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C35B6"/>
    <w:rPr>
      <w:rFonts w:asciiTheme="minorHAnsi" w:hAnsiTheme="minorHAnsi"/>
      <w:sz w:val="22"/>
    </w:rPr>
  </w:style>
  <w:style w:type="table" w:styleId="Tabelgitter-lys">
    <w:name w:val="Grid Table Light"/>
    <w:basedOn w:val="Tabel-Normal"/>
    <w:uiPriority w:val="40"/>
    <w:rsid w:val="001C3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lutnotetekst">
    <w:name w:val="endnote text"/>
    <w:basedOn w:val="Normal"/>
    <w:link w:val="SlutnotetekstTegn"/>
    <w:rsid w:val="001C35B6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1C35B6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1C35B6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1C35B6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1C35B6"/>
    <w:pPr>
      <w:keepLines w:val="0"/>
      <w:tabs>
        <w:tab w:val="num" w:pos="360"/>
      </w:tabs>
      <w:ind w:left="360" w:hanging="360"/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1C35B6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1C35B6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1C35B6"/>
    <w:pPr>
      <w:numPr>
        <w:numId w:val="5"/>
      </w:numPr>
    </w:pPr>
  </w:style>
  <w:style w:type="character" w:styleId="Slutnotehenvisning">
    <w:name w:val="endnote reference"/>
    <w:basedOn w:val="Standardskrifttypeiafsnit"/>
    <w:rsid w:val="001C35B6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1C35B6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C35B6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C35B6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C35B6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C35B6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C35B6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C35B6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C35B6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C35B6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35B6"/>
    <w:rPr>
      <w:rFonts w:ascii="Tahoma" w:hAnsi="Tahoma" w:cs="Tahoma"/>
      <w:sz w:val="16"/>
      <w:szCs w:val="16"/>
    </w:rPr>
  </w:style>
  <w:style w:type="character" w:styleId="BesgtLink">
    <w:name w:val="FollowedHyperlink"/>
    <w:rsid w:val="001C35B6"/>
    <w:rPr>
      <w:color w:val="800080"/>
      <w:u w:val="single"/>
    </w:rPr>
  </w:style>
  <w:style w:type="table" w:styleId="Tabel-Klassisk1">
    <w:name w:val="Table Classic 1"/>
    <w:basedOn w:val="Tabel-Normal"/>
    <w:rsid w:val="001C35B6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1C35B6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1B5072" w:themeColor="accent1" w:themeShade="BF"/>
      <w:spacing w:val="0"/>
      <w:sz w:val="28"/>
      <w:szCs w:val="28"/>
    </w:rPr>
  </w:style>
  <w:style w:type="table" w:styleId="Tabel-Elegant">
    <w:name w:val="Table Elegant"/>
    <w:basedOn w:val="Tabel-Normal"/>
    <w:rsid w:val="001C35B6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35B6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35B6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35B6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1C35B6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1C3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1C35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1C35B6"/>
    <w:rPr>
      <w:b/>
      <w:bCs/>
      <w:i w:val="0"/>
      <w:iCs w:val="0"/>
    </w:rPr>
  </w:style>
  <w:style w:type="numbering" w:customStyle="1" w:styleId="Ref-liste">
    <w:name w:val="Ref-liste"/>
    <w:rsid w:val="001C35B6"/>
    <w:pPr>
      <w:numPr>
        <w:numId w:val="6"/>
      </w:numPr>
    </w:pPr>
  </w:style>
  <w:style w:type="paragraph" w:customStyle="1" w:styleId="Default">
    <w:name w:val="Default"/>
    <w:rsid w:val="001C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11</ap:TotalTime>
  <ap:Pages>18</ap:Pages>
  <ap:Words>2107</ap:Words>
  <ap:Characters>18903</ap:Characters>
  <ap:Application>Microsoft Office Word</ap:Application>
  <ap:DocSecurity>0</ap:DocSecurity>
  <ap:Lines>157</ap:Lines>
  <ap:Paragraphs>41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20969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Tobias Fyllgraf</lastModifiedBy>
  <revision>3</revision>
  <lastPrinted>2012-05-11T09:45:00.0000000Z</lastPrinted>
  <dcterms:created xsi:type="dcterms:W3CDTF">2023-08-11T08:20:00.0000000Z</dcterms:created>
  <dcterms:modified xsi:type="dcterms:W3CDTF">2023-08-14T07:22:00.0000000Z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d2023-11857</vt:lpwstr>
  </op:property>
  <op:property fmtid="{D5CDD505-2E9C-101B-9397-08002B2CF9AE}" pid="9" name="Dok_DokumentTitel">
    <vt:lpwstr>Bilag 2 til nettilslutning af produktionsanlæg til mellem- og højspændingsnettet (&gt; 1 kV)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31-03-2023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4.0</vt:lpwstr>
  </op:property>
  <op:property fmtid="{D5CDD505-2E9C-101B-9397-08002B2CF9AE}" pid="39" name="Sag_SagsNummer">
    <vt:lpwstr>s2022-286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